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CF" w:rsidRDefault="00D733CF"/>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659"/>
      </w:tblGrid>
      <w:tr w:rsidR="00D733CF">
        <w:trPr>
          <w:trHeight w:val="1594"/>
        </w:trPr>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pacing w:after="0" w:line="240" w:lineRule="auto"/>
              <w:jc w:val="both"/>
              <w:rPr>
                <w:rFonts w:ascii="Verdana" w:eastAsia="Times New Roman" w:hAnsi="Verdana" w:cs="Calibri"/>
                <w:b/>
                <w:spacing w:val="-2"/>
                <w:w w:val="96"/>
                <w:sz w:val="20"/>
                <w:szCs w:val="20"/>
                <w:lang w:eastAsia="el-GR"/>
              </w:rPr>
            </w:pPr>
            <w:r>
              <w:rPr>
                <w:rFonts w:ascii="Verdana" w:eastAsia="Times New Roman" w:hAnsi="Verdana" w:cs="Calibri"/>
                <w:b/>
                <w:noProof/>
                <w:spacing w:val="-2"/>
                <w:w w:val="96"/>
                <w:sz w:val="20"/>
                <w:szCs w:val="20"/>
                <w:lang w:eastAsia="el-GR"/>
              </w:rPr>
              <w:drawing>
                <wp:anchor distT="0" distB="0" distL="114300" distR="114300" simplePos="0" relativeHeight="2" behindDoc="1" locked="0" layoutInCell="1" allowOverlap="1">
                  <wp:simplePos x="0" y="0"/>
                  <wp:positionH relativeFrom="column">
                    <wp:posOffset>1711960</wp:posOffset>
                  </wp:positionH>
                  <wp:positionV relativeFrom="paragraph">
                    <wp:posOffset>25400</wp:posOffset>
                  </wp:positionV>
                  <wp:extent cx="914400" cy="933450"/>
                  <wp:effectExtent l="0" t="0" r="0" b="0"/>
                  <wp:wrapNone/>
                  <wp:docPr id="1" name="Εικόνα 3" desc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logo-white"/>
                          <pic:cNvPicPr>
                            <a:picLocks noChangeAspect="1" noChangeArrowheads="1"/>
                          </pic:cNvPicPr>
                        </pic:nvPicPr>
                        <pic:blipFill>
                          <a:blip r:embed="rId9"/>
                          <a:stretch>
                            <a:fillRect/>
                          </a:stretch>
                        </pic:blipFill>
                        <pic:spPr bwMode="auto">
                          <a:xfrm>
                            <a:off x="0" y="0"/>
                            <a:ext cx="914400" cy="933450"/>
                          </a:xfrm>
                          <a:prstGeom prst="rect">
                            <a:avLst/>
                          </a:prstGeom>
                        </pic:spPr>
                      </pic:pic>
                    </a:graphicData>
                  </a:graphic>
                </wp:anchor>
              </w:drawing>
            </w:r>
          </w:p>
          <w:p w:rsidR="00D733CF" w:rsidRDefault="00D733CF">
            <w:pPr>
              <w:spacing w:after="0" w:line="240" w:lineRule="auto"/>
              <w:jc w:val="center"/>
              <w:rPr>
                <w:rFonts w:ascii="Verdana" w:eastAsia="Times New Roman" w:hAnsi="Verdana" w:cs="Calibri"/>
                <w:b/>
                <w:spacing w:val="-2"/>
                <w:w w:val="96"/>
                <w:sz w:val="20"/>
                <w:szCs w:val="20"/>
                <w:lang w:eastAsia="el-GR"/>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pacing w:after="0" w:line="240" w:lineRule="auto"/>
              <w:jc w:val="both"/>
              <w:rPr>
                <w:rFonts w:ascii="Verdana" w:eastAsia="Times New Roman" w:hAnsi="Verdana" w:cs="Calibri"/>
                <w:b/>
                <w:spacing w:val="-2"/>
                <w:w w:val="96"/>
                <w:sz w:val="20"/>
                <w:szCs w:val="20"/>
                <w:lang w:eastAsia="el-GR"/>
              </w:rPr>
            </w:pPr>
            <w:r>
              <w:rPr>
                <w:rFonts w:ascii="Verdana" w:eastAsia="Times New Roman" w:hAnsi="Verdana" w:cs="Calibri"/>
                <w:b/>
                <w:spacing w:val="-2"/>
                <w:w w:val="96"/>
                <w:sz w:val="20"/>
                <w:szCs w:val="20"/>
                <w:lang w:eastAsia="el-GR"/>
              </w:rPr>
              <w:t>ΑΝΑΡΤΗΤΕΑ ΣΤΟ ΔΙΑΔΙΚΤΥΟ</w:t>
            </w:r>
          </w:p>
          <w:p w:rsidR="00D733CF" w:rsidRDefault="00D733CF">
            <w:pPr>
              <w:spacing w:after="0" w:line="240" w:lineRule="auto"/>
              <w:jc w:val="both"/>
              <w:rPr>
                <w:rFonts w:ascii="Verdana" w:eastAsia="Times New Roman" w:hAnsi="Verdana" w:cs="Calibri"/>
                <w:b/>
                <w:spacing w:val="-2"/>
                <w:w w:val="96"/>
                <w:sz w:val="20"/>
                <w:szCs w:val="20"/>
                <w:lang w:eastAsia="el-GR"/>
              </w:rPr>
            </w:pPr>
          </w:p>
          <w:p w:rsidR="00D733CF" w:rsidRDefault="00D733CF">
            <w:pPr>
              <w:spacing w:after="0" w:line="240" w:lineRule="auto"/>
              <w:jc w:val="both"/>
              <w:rPr>
                <w:rFonts w:ascii="Verdana" w:eastAsia="Times New Roman" w:hAnsi="Verdana" w:cs="Calibri"/>
                <w:b/>
                <w:spacing w:val="-2"/>
                <w:w w:val="96"/>
                <w:sz w:val="20"/>
                <w:szCs w:val="20"/>
                <w:lang w:eastAsia="el-GR"/>
              </w:rPr>
            </w:pPr>
          </w:p>
        </w:tc>
      </w:tr>
      <w:tr w:rsidR="00D733CF">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ΕΛΛΗΝΙΚΗ ΔΗΜΟΚΡΑΤΙΑ</w:t>
            </w:r>
          </w:p>
          <w:p w:rsidR="00D733CF" w:rsidRDefault="00D40FDB">
            <w:pPr>
              <w:tabs>
                <w:tab w:val="left" w:pos="765"/>
                <w:tab w:val="center" w:pos="4819"/>
              </w:tabs>
              <w:spacing w:after="2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ΙΑΤΡΙΚΟΣ ΣΥΛΛΟΓΟΣ ΘΕΣΣΑΛΟΝΙΚΗΣ</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pacing w:after="0" w:line="240" w:lineRule="auto"/>
              <w:jc w:val="both"/>
              <w:rPr>
                <w:rFonts w:ascii="Verdana" w:eastAsia="Times New Roman" w:hAnsi="Verdana" w:cs="Calibri"/>
                <w:b/>
                <w:spacing w:val="-2"/>
                <w:w w:val="96"/>
                <w:sz w:val="20"/>
                <w:szCs w:val="20"/>
                <w:lang w:eastAsia="el-GR"/>
              </w:rPr>
            </w:pPr>
            <w:r>
              <w:rPr>
                <w:rFonts w:ascii="Verdana" w:eastAsia="Times New Roman" w:hAnsi="Verdana" w:cs="Calibri"/>
                <w:b/>
                <w:spacing w:val="-2"/>
                <w:w w:val="96"/>
                <w:sz w:val="20"/>
                <w:szCs w:val="20"/>
                <w:lang w:eastAsia="el-GR"/>
              </w:rPr>
              <w:t>ΘΕΣΣΑΛΟΝΙΚΗ</w:t>
            </w:r>
          </w:p>
        </w:tc>
      </w:tr>
      <w:tr w:rsidR="00D733CF">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pacing w:after="0" w:line="240" w:lineRule="auto"/>
              <w:jc w:val="both"/>
              <w:rPr>
                <w:rFonts w:ascii="Verdana" w:eastAsia="Times New Roman" w:hAnsi="Verdana" w:cs="Calibri"/>
                <w:spacing w:val="-2"/>
                <w:w w:val="96"/>
                <w:sz w:val="20"/>
                <w:szCs w:val="20"/>
                <w:lang w:eastAsia="el-GR"/>
              </w:rPr>
            </w:pPr>
            <w:proofErr w:type="spellStart"/>
            <w:r>
              <w:rPr>
                <w:rFonts w:ascii="Verdana" w:eastAsia="Times New Roman" w:hAnsi="Verdana" w:cs="Calibri"/>
                <w:spacing w:val="-2"/>
                <w:w w:val="96"/>
                <w:sz w:val="20"/>
                <w:szCs w:val="20"/>
                <w:lang w:eastAsia="el-GR"/>
              </w:rPr>
              <w:t>Ταχ</w:t>
            </w:r>
            <w:proofErr w:type="spellEnd"/>
            <w:r>
              <w:rPr>
                <w:rFonts w:ascii="Verdana" w:eastAsia="Times New Roman" w:hAnsi="Verdana" w:cs="Calibri"/>
                <w:spacing w:val="-2"/>
                <w:w w:val="96"/>
                <w:sz w:val="20"/>
                <w:szCs w:val="20"/>
                <w:lang w:eastAsia="el-GR"/>
              </w:rPr>
              <w:t xml:space="preserve">. Διεύθυνση: Πλ. Αριστοτέλους 4, </w:t>
            </w:r>
          </w:p>
          <w:p w:rsidR="00D733CF" w:rsidRDefault="00D40FDB">
            <w:pPr>
              <w:spacing w:after="0" w:line="240" w:lineRule="auto"/>
              <w:jc w:val="both"/>
              <w:rPr>
                <w:rFonts w:ascii="Verdana" w:eastAsia="Times New Roman" w:hAnsi="Verdana" w:cs="Calibri"/>
                <w:spacing w:val="-2"/>
                <w:w w:val="96"/>
                <w:sz w:val="20"/>
                <w:szCs w:val="20"/>
                <w:lang w:eastAsia="el-GR"/>
              </w:rPr>
            </w:pPr>
            <w:proofErr w:type="spellStart"/>
            <w:r>
              <w:rPr>
                <w:rFonts w:ascii="Verdana" w:eastAsia="Times New Roman" w:hAnsi="Verdana" w:cs="Calibri"/>
                <w:spacing w:val="-2"/>
                <w:w w:val="96"/>
                <w:sz w:val="20"/>
                <w:szCs w:val="20"/>
                <w:lang w:eastAsia="el-GR"/>
              </w:rPr>
              <w:t>Ταχ</w:t>
            </w:r>
            <w:proofErr w:type="spellEnd"/>
            <w:r>
              <w:rPr>
                <w:rFonts w:ascii="Verdana" w:eastAsia="Times New Roman" w:hAnsi="Verdana" w:cs="Calibri"/>
                <w:spacing w:val="-2"/>
                <w:w w:val="96"/>
                <w:sz w:val="20"/>
                <w:szCs w:val="20"/>
                <w:lang w:eastAsia="el-GR"/>
              </w:rPr>
              <w:t>. Κώδικας: 54623</w:t>
            </w:r>
          </w:p>
          <w:p w:rsidR="00D733CF" w:rsidRDefault="00D40FDB">
            <w:pPr>
              <w:spacing w:after="0" w:line="240" w:lineRule="auto"/>
              <w:jc w:val="both"/>
            </w:pPr>
            <w:r>
              <w:rPr>
                <w:rFonts w:ascii="Verdana" w:eastAsia="Times New Roman" w:hAnsi="Verdana" w:cs="Calibri"/>
                <w:spacing w:val="-2"/>
                <w:w w:val="96"/>
                <w:sz w:val="20"/>
                <w:szCs w:val="20"/>
                <w:lang w:eastAsia="el-GR"/>
              </w:rPr>
              <w:t xml:space="preserve">Ιστοσελίδα: </w:t>
            </w:r>
            <w:hyperlink r:id="rId10">
              <w:r>
                <w:rPr>
                  <w:rStyle w:val="ListLabel17"/>
                  <w:rFonts w:eastAsiaTheme="minorHAnsi"/>
                </w:rPr>
                <w:t>www.isth.gr</w:t>
              </w:r>
            </w:hyperlink>
            <w:r>
              <w:rPr>
                <w:rFonts w:ascii="Verdana" w:eastAsia="Times New Roman" w:hAnsi="Verdana" w:cs="Calibri"/>
                <w:spacing w:val="-2"/>
                <w:w w:val="96"/>
                <w:sz w:val="20"/>
                <w:szCs w:val="20"/>
                <w:lang w:eastAsia="el-GR"/>
              </w:rPr>
              <w:t xml:space="preserve"> </w:t>
            </w:r>
          </w:p>
          <w:p w:rsidR="00D733CF" w:rsidRDefault="00D40FDB">
            <w:pPr>
              <w:spacing w:after="0" w:line="240" w:lineRule="auto"/>
              <w:jc w:val="both"/>
              <w:rPr>
                <w:rFonts w:ascii="Verdana" w:eastAsia="Times New Roman" w:hAnsi="Verdana" w:cs="Calibri"/>
                <w:spacing w:val="-2"/>
                <w:w w:val="96"/>
                <w:sz w:val="20"/>
                <w:szCs w:val="20"/>
                <w:lang w:eastAsia="el-GR"/>
              </w:rPr>
            </w:pPr>
            <w:r>
              <w:rPr>
                <w:rFonts w:ascii="Verdana" w:eastAsia="Times New Roman" w:hAnsi="Verdana" w:cs="Calibri"/>
                <w:spacing w:val="-2"/>
                <w:w w:val="96"/>
                <w:sz w:val="20"/>
                <w:szCs w:val="20"/>
                <w:lang w:eastAsia="el-GR"/>
              </w:rPr>
              <w:t>Πληροφορίες: Χατζηδημητρίου Μαρία</w:t>
            </w:r>
          </w:p>
          <w:p w:rsidR="00D733CF" w:rsidRDefault="00D40FDB">
            <w:pPr>
              <w:spacing w:after="0" w:line="240" w:lineRule="auto"/>
              <w:jc w:val="both"/>
              <w:rPr>
                <w:rFonts w:ascii="Verdana" w:eastAsia="Times New Roman" w:hAnsi="Verdana" w:cs="Calibri"/>
                <w:spacing w:val="-2"/>
                <w:w w:val="96"/>
                <w:sz w:val="20"/>
                <w:szCs w:val="20"/>
                <w:lang w:val="en-US" w:eastAsia="el-GR"/>
              </w:rPr>
            </w:pPr>
            <w:r>
              <w:rPr>
                <w:rFonts w:ascii="Verdana" w:eastAsia="Times New Roman" w:hAnsi="Verdana" w:cs="Calibri"/>
                <w:spacing w:val="-2"/>
                <w:w w:val="96"/>
                <w:sz w:val="20"/>
                <w:szCs w:val="20"/>
                <w:lang w:eastAsia="el-GR"/>
              </w:rPr>
              <w:t>Τηλέφωνο</w:t>
            </w:r>
            <w:r>
              <w:rPr>
                <w:rFonts w:ascii="Verdana" w:eastAsia="Times New Roman" w:hAnsi="Verdana" w:cs="Calibri"/>
                <w:spacing w:val="-2"/>
                <w:w w:val="96"/>
                <w:sz w:val="20"/>
                <w:szCs w:val="20"/>
                <w:lang w:val="en-US" w:eastAsia="el-GR"/>
              </w:rPr>
              <w:t>: 2310273755</w:t>
            </w:r>
          </w:p>
          <w:p w:rsidR="00D733CF" w:rsidRDefault="00D40FDB">
            <w:pPr>
              <w:spacing w:after="0" w:line="240" w:lineRule="auto"/>
              <w:jc w:val="both"/>
              <w:rPr>
                <w:rFonts w:ascii="Verdana" w:eastAsia="Times New Roman" w:hAnsi="Verdana" w:cs="Calibri"/>
                <w:spacing w:val="-2"/>
                <w:w w:val="96"/>
                <w:sz w:val="20"/>
                <w:szCs w:val="20"/>
                <w:lang w:val="en-US" w:eastAsia="el-GR"/>
              </w:rPr>
            </w:pPr>
            <w:r>
              <w:rPr>
                <w:rFonts w:ascii="Verdana" w:eastAsia="Times New Roman" w:hAnsi="Verdana" w:cs="Calibri"/>
                <w:spacing w:val="-2"/>
                <w:w w:val="96"/>
                <w:sz w:val="20"/>
                <w:szCs w:val="20"/>
                <w:lang w:val="en-US" w:eastAsia="el-GR"/>
              </w:rPr>
              <w:t>Fax: 2310278880</w:t>
            </w:r>
          </w:p>
          <w:p w:rsidR="00D733CF" w:rsidRPr="00305A26" w:rsidRDefault="00D40FDB">
            <w:pPr>
              <w:spacing w:after="0" w:line="240" w:lineRule="auto"/>
              <w:jc w:val="both"/>
              <w:rPr>
                <w:lang w:val="en-US"/>
              </w:rPr>
            </w:pPr>
            <w:r>
              <w:rPr>
                <w:rFonts w:ascii="Verdana" w:eastAsia="Times New Roman" w:hAnsi="Verdana" w:cs="Calibri"/>
                <w:spacing w:val="-2"/>
                <w:w w:val="96"/>
                <w:sz w:val="20"/>
                <w:szCs w:val="20"/>
                <w:lang w:val="en-US" w:eastAsia="el-GR"/>
              </w:rPr>
              <w:t xml:space="preserve">e-mail: </w:t>
            </w:r>
            <w:hyperlink r:id="rId11">
              <w:r>
                <w:rPr>
                  <w:rStyle w:val="ListLabel18"/>
                  <w:rFonts w:eastAsiaTheme="minorHAnsi"/>
                </w:rPr>
                <w:t>grammatia@isth.gr</w:t>
              </w:r>
            </w:hyperlink>
            <w:r>
              <w:rPr>
                <w:rFonts w:ascii="Times New Roman" w:eastAsia="Times New Roman" w:hAnsi="Times New Roman" w:cs="Times New Roman"/>
                <w:sz w:val="24"/>
                <w:szCs w:val="24"/>
                <w:lang w:val="en-US" w:eastAsia="el-GR"/>
              </w:rPr>
              <w:t xml:space="preserve"> </w:t>
            </w:r>
          </w:p>
          <w:p w:rsidR="00D733CF" w:rsidRDefault="00D40FDB">
            <w:pPr>
              <w:spacing w:after="0" w:line="240" w:lineRule="auto"/>
              <w:jc w:val="both"/>
              <w:rPr>
                <w:rFonts w:ascii="Verdana" w:eastAsia="Times New Roman" w:hAnsi="Verdana" w:cs="Calibri"/>
                <w:spacing w:val="-2"/>
                <w:w w:val="96"/>
                <w:sz w:val="20"/>
                <w:szCs w:val="20"/>
                <w:lang w:val="en-US" w:eastAsia="el-GR"/>
              </w:rPr>
            </w:pPr>
            <w:r>
              <w:rPr>
                <w:rFonts w:ascii="Verdana" w:eastAsia="Times New Roman" w:hAnsi="Verdana" w:cs="Calibri"/>
                <w:spacing w:val="-2"/>
                <w:w w:val="96"/>
                <w:sz w:val="20"/>
                <w:szCs w:val="20"/>
                <w:lang w:eastAsia="el-GR"/>
              </w:rPr>
              <w:t>κωδικός</w:t>
            </w:r>
            <w:r>
              <w:rPr>
                <w:rFonts w:ascii="Verdana" w:eastAsia="Times New Roman" w:hAnsi="Verdana" w:cs="Calibri"/>
                <w:spacing w:val="-2"/>
                <w:w w:val="96"/>
                <w:sz w:val="20"/>
                <w:szCs w:val="20"/>
                <w:lang w:val="en-US" w:eastAsia="el-GR"/>
              </w:rPr>
              <w:t xml:space="preserve"> </w:t>
            </w:r>
            <w:r>
              <w:rPr>
                <w:rFonts w:ascii="Verdana" w:eastAsia="Times New Roman" w:hAnsi="Verdana" w:cs="Calibri"/>
                <w:spacing w:val="-2"/>
                <w:w w:val="96"/>
                <w:sz w:val="20"/>
                <w:szCs w:val="20"/>
                <w:lang w:eastAsia="el-GR"/>
              </w:rPr>
              <w:t>έργο</w:t>
            </w:r>
            <w:r>
              <w:rPr>
                <w:rFonts w:ascii="Verdana" w:eastAsia="Times New Roman" w:hAnsi="Verdana" w:cs="Calibri"/>
                <w:spacing w:val="-2"/>
                <w:w w:val="96"/>
                <w:sz w:val="20"/>
                <w:szCs w:val="20"/>
                <w:lang w:val="en-US" w:eastAsia="el-GR"/>
              </w:rPr>
              <w:t xml:space="preserve"> MIS: 5031322</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pacing w:after="0" w:line="240" w:lineRule="auto"/>
              <w:jc w:val="both"/>
            </w:pPr>
            <w:r>
              <w:rPr>
                <w:rFonts w:ascii="Verdana" w:eastAsia="Times New Roman" w:hAnsi="Verdana" w:cs="Calibri"/>
                <w:spacing w:val="-2"/>
                <w:w w:val="96"/>
                <w:sz w:val="20"/>
                <w:szCs w:val="20"/>
                <w:lang w:eastAsia="el-GR"/>
              </w:rPr>
              <w:t>Ημερομηνία: 21/06/2019</w:t>
            </w:r>
          </w:p>
          <w:p w:rsidR="00D733CF" w:rsidRDefault="00D40FDB">
            <w:pPr>
              <w:spacing w:after="0" w:line="240" w:lineRule="auto"/>
              <w:jc w:val="both"/>
            </w:pPr>
            <w:r>
              <w:rPr>
                <w:rFonts w:ascii="Verdana" w:eastAsia="Times New Roman" w:hAnsi="Verdana" w:cs="Calibri"/>
                <w:spacing w:val="-2"/>
                <w:w w:val="96"/>
                <w:sz w:val="20"/>
                <w:szCs w:val="20"/>
                <w:lang w:eastAsia="el-GR"/>
              </w:rPr>
              <w:t xml:space="preserve">Αρ. </w:t>
            </w:r>
            <w:proofErr w:type="spellStart"/>
            <w:r>
              <w:rPr>
                <w:rFonts w:ascii="Verdana" w:eastAsia="Times New Roman" w:hAnsi="Verdana" w:cs="Calibri"/>
                <w:spacing w:val="-2"/>
                <w:w w:val="96"/>
                <w:sz w:val="20"/>
                <w:szCs w:val="20"/>
                <w:lang w:eastAsia="el-GR"/>
              </w:rPr>
              <w:t>πρωτ</w:t>
            </w:r>
            <w:proofErr w:type="spellEnd"/>
            <w:r>
              <w:rPr>
                <w:rFonts w:ascii="Verdana" w:eastAsia="Times New Roman" w:hAnsi="Verdana" w:cs="Calibri"/>
                <w:spacing w:val="-2"/>
                <w:w w:val="96"/>
                <w:sz w:val="20"/>
                <w:szCs w:val="20"/>
                <w:lang w:eastAsia="el-GR"/>
              </w:rPr>
              <w:t xml:space="preserve">.: </w:t>
            </w:r>
            <w:bookmarkStart w:id="0" w:name="__DdeLink__8227_3570179681"/>
            <w:r>
              <w:rPr>
                <w:rFonts w:ascii="Verdana" w:eastAsia="Times New Roman" w:hAnsi="Verdana" w:cs="Calibri"/>
                <w:spacing w:val="-2"/>
                <w:w w:val="96"/>
                <w:sz w:val="20"/>
                <w:szCs w:val="20"/>
                <w:lang w:eastAsia="el-GR"/>
              </w:rPr>
              <w:t>3798/Γ</w:t>
            </w:r>
            <w:bookmarkEnd w:id="0"/>
          </w:p>
        </w:tc>
      </w:tr>
    </w:tbl>
    <w:p w:rsidR="00D733CF" w:rsidRDefault="00D733CF">
      <w:pPr>
        <w:spacing w:after="0" w:line="240" w:lineRule="auto"/>
        <w:jc w:val="both"/>
        <w:rPr>
          <w:rFonts w:cstheme="minorHAnsi"/>
          <w:sz w:val="24"/>
          <w:szCs w:val="24"/>
        </w:rPr>
      </w:pPr>
    </w:p>
    <w:p w:rsidR="00D733CF" w:rsidRDefault="00D733CF">
      <w:pPr>
        <w:spacing w:after="0" w:line="240" w:lineRule="auto"/>
        <w:jc w:val="both"/>
        <w:rPr>
          <w:rFonts w:cstheme="minorHAnsi"/>
          <w:sz w:val="24"/>
          <w:szCs w:val="24"/>
        </w:rPr>
      </w:pPr>
    </w:p>
    <w:p w:rsidR="00D733CF" w:rsidRDefault="00D40FDB">
      <w:pPr>
        <w:spacing w:after="0" w:line="240" w:lineRule="auto"/>
        <w:jc w:val="center"/>
        <w:rPr>
          <w:rFonts w:cstheme="minorHAnsi"/>
          <w:b/>
          <w:sz w:val="32"/>
          <w:szCs w:val="32"/>
          <w:lang w:val="en-US"/>
        </w:rPr>
      </w:pPr>
      <w:r>
        <w:rPr>
          <w:rFonts w:cstheme="minorHAnsi"/>
          <w:b/>
          <w:sz w:val="32"/>
          <w:szCs w:val="32"/>
        </w:rPr>
        <w:t>ΤΕΥΧΟΣ</w:t>
      </w:r>
      <w:r>
        <w:rPr>
          <w:rFonts w:cstheme="minorHAnsi"/>
          <w:b/>
          <w:sz w:val="32"/>
          <w:szCs w:val="32"/>
          <w:lang w:val="en-US"/>
        </w:rPr>
        <w:t xml:space="preserve"> </w:t>
      </w:r>
      <w:r>
        <w:rPr>
          <w:rFonts w:cstheme="minorHAnsi"/>
          <w:b/>
          <w:sz w:val="32"/>
          <w:szCs w:val="32"/>
        </w:rPr>
        <w:t>ΔΙΑΚΗΡΥΞΗΣ</w:t>
      </w:r>
    </w:p>
    <w:p w:rsidR="00D733CF" w:rsidRDefault="00D733CF">
      <w:pPr>
        <w:spacing w:after="0" w:line="240" w:lineRule="auto"/>
        <w:jc w:val="both"/>
        <w:rPr>
          <w:rFonts w:cstheme="minorHAnsi"/>
          <w:sz w:val="24"/>
          <w:szCs w:val="24"/>
        </w:rPr>
      </w:pPr>
    </w:p>
    <w:tbl>
      <w:tblPr>
        <w:tblStyle w:val="af7"/>
        <w:tblW w:w="9288" w:type="dxa"/>
        <w:tblLook w:val="04A0" w:firstRow="1" w:lastRow="0" w:firstColumn="1" w:lastColumn="0" w:noHBand="0" w:noVBand="1"/>
      </w:tblPr>
      <w:tblGrid>
        <w:gridCol w:w="9288"/>
      </w:tblGrid>
      <w:tr w:rsidR="00D733CF">
        <w:tc>
          <w:tcPr>
            <w:tcW w:w="9288" w:type="dxa"/>
            <w:shd w:val="clear" w:color="auto" w:fill="auto"/>
          </w:tcPr>
          <w:p w:rsidR="00D733CF" w:rsidRDefault="00D40FDB">
            <w:pPr>
              <w:spacing w:after="0" w:line="240" w:lineRule="auto"/>
              <w:jc w:val="center"/>
              <w:rPr>
                <w:rFonts w:cstheme="minorHAnsi"/>
                <w:b/>
                <w:sz w:val="28"/>
                <w:szCs w:val="28"/>
              </w:rPr>
            </w:pPr>
            <w:r>
              <w:rPr>
                <w:rFonts w:cstheme="minorHAnsi"/>
                <w:b/>
                <w:sz w:val="28"/>
                <w:szCs w:val="28"/>
              </w:rPr>
              <w:t>Τίτλος</w:t>
            </w:r>
            <w:r>
              <w:rPr>
                <w:rFonts w:cstheme="minorHAnsi"/>
                <w:b/>
                <w:sz w:val="28"/>
                <w:szCs w:val="28"/>
                <w:lang w:val="en-US"/>
              </w:rPr>
              <w:t xml:space="preserve"> </w:t>
            </w:r>
            <w:r>
              <w:rPr>
                <w:rFonts w:cstheme="minorHAnsi"/>
                <w:b/>
                <w:sz w:val="28"/>
                <w:szCs w:val="28"/>
              </w:rPr>
              <w:t>Έργου</w:t>
            </w:r>
          </w:p>
        </w:tc>
      </w:tr>
    </w:tbl>
    <w:p w:rsidR="00D733CF" w:rsidRDefault="00D733CF">
      <w:pPr>
        <w:spacing w:after="0" w:line="240" w:lineRule="auto"/>
        <w:jc w:val="center"/>
        <w:rPr>
          <w:rFonts w:cstheme="minorHAnsi"/>
          <w:b/>
          <w:sz w:val="24"/>
          <w:szCs w:val="24"/>
        </w:rPr>
      </w:pPr>
    </w:p>
    <w:p w:rsidR="00D733CF" w:rsidRDefault="00D40FDB">
      <w:pPr>
        <w:spacing w:after="0" w:line="240" w:lineRule="auto"/>
        <w:jc w:val="center"/>
        <w:rPr>
          <w:rFonts w:cstheme="minorHAnsi"/>
          <w:b/>
          <w:sz w:val="24"/>
          <w:szCs w:val="24"/>
          <w:lang w:val="en-US"/>
        </w:rPr>
      </w:pPr>
      <w:r>
        <w:rPr>
          <w:rFonts w:cstheme="minorHAnsi"/>
          <w:b/>
          <w:sz w:val="24"/>
          <w:szCs w:val="24"/>
          <w:lang w:val="en-US"/>
        </w:rPr>
        <w:t xml:space="preserve">“Continuity of care in </w:t>
      </w:r>
      <w:proofErr w:type="gramStart"/>
      <w:r>
        <w:rPr>
          <w:rFonts w:cstheme="minorHAnsi"/>
          <w:b/>
          <w:sz w:val="24"/>
          <w:szCs w:val="24"/>
          <w:lang w:val="en-US"/>
        </w:rPr>
        <w:t>Metabolic</w:t>
      </w:r>
      <w:proofErr w:type="gramEnd"/>
      <w:r>
        <w:rPr>
          <w:rFonts w:cstheme="minorHAnsi"/>
          <w:b/>
          <w:sz w:val="24"/>
          <w:szCs w:val="24"/>
          <w:lang w:val="en-US"/>
        </w:rPr>
        <w:t xml:space="preserve"> diseases through modern </w:t>
      </w:r>
      <w:proofErr w:type="spellStart"/>
      <w:r>
        <w:rPr>
          <w:rFonts w:cstheme="minorHAnsi"/>
          <w:b/>
          <w:sz w:val="24"/>
          <w:szCs w:val="24"/>
          <w:lang w:val="en-US"/>
        </w:rPr>
        <w:t>TECHnology</w:t>
      </w:r>
      <w:proofErr w:type="spellEnd"/>
      <w:r>
        <w:rPr>
          <w:rFonts w:cstheme="minorHAnsi"/>
          <w:b/>
          <w:sz w:val="24"/>
          <w:szCs w:val="24"/>
          <w:lang w:val="en-US"/>
        </w:rPr>
        <w:t xml:space="preserve">” </w:t>
      </w:r>
      <w:r>
        <w:rPr>
          <w:rFonts w:cstheme="minorHAnsi"/>
          <w:b/>
          <w:sz w:val="24"/>
          <w:szCs w:val="24"/>
        </w:rPr>
        <w:t>και</w:t>
      </w:r>
      <w:r>
        <w:rPr>
          <w:rFonts w:cstheme="minorHAnsi"/>
          <w:b/>
          <w:sz w:val="24"/>
          <w:szCs w:val="24"/>
          <w:lang w:val="en-US"/>
        </w:rPr>
        <w:t xml:space="preserve"> </w:t>
      </w:r>
      <w:r>
        <w:rPr>
          <w:rFonts w:cstheme="minorHAnsi"/>
          <w:b/>
          <w:sz w:val="24"/>
          <w:szCs w:val="24"/>
        </w:rPr>
        <w:t>ακρωνύμιο</w:t>
      </w:r>
      <w:r>
        <w:rPr>
          <w:rFonts w:cstheme="minorHAnsi"/>
          <w:b/>
          <w:sz w:val="24"/>
          <w:szCs w:val="24"/>
          <w:lang w:val="en-US"/>
        </w:rPr>
        <w:t>: “COMETECH”</w:t>
      </w:r>
    </w:p>
    <w:p w:rsidR="00D733CF" w:rsidRDefault="00D733CF">
      <w:pPr>
        <w:spacing w:after="0" w:line="240" w:lineRule="auto"/>
        <w:jc w:val="both"/>
        <w:rPr>
          <w:rFonts w:cstheme="minorHAnsi"/>
          <w:sz w:val="24"/>
          <w:szCs w:val="24"/>
          <w:lang w:val="en-US"/>
        </w:rPr>
      </w:pPr>
    </w:p>
    <w:tbl>
      <w:tblPr>
        <w:tblStyle w:val="af7"/>
        <w:tblW w:w="9288" w:type="dxa"/>
        <w:tblLook w:val="04A0" w:firstRow="1" w:lastRow="0" w:firstColumn="1" w:lastColumn="0" w:noHBand="0" w:noVBand="1"/>
      </w:tblPr>
      <w:tblGrid>
        <w:gridCol w:w="9288"/>
      </w:tblGrid>
      <w:tr w:rsidR="00D733CF">
        <w:tc>
          <w:tcPr>
            <w:tcW w:w="9288" w:type="dxa"/>
            <w:shd w:val="clear" w:color="auto" w:fill="auto"/>
          </w:tcPr>
          <w:p w:rsidR="00D733CF" w:rsidRDefault="00D40FDB">
            <w:pPr>
              <w:spacing w:after="0" w:line="240" w:lineRule="auto"/>
              <w:jc w:val="center"/>
              <w:rPr>
                <w:rFonts w:cstheme="minorHAnsi"/>
                <w:b/>
                <w:sz w:val="28"/>
                <w:szCs w:val="28"/>
              </w:rPr>
            </w:pPr>
            <w:r>
              <w:rPr>
                <w:rFonts w:cstheme="minorHAnsi"/>
                <w:b/>
                <w:sz w:val="28"/>
                <w:szCs w:val="28"/>
              </w:rPr>
              <w:t>Αντικείμενο Διαγωνισμού</w:t>
            </w:r>
          </w:p>
        </w:tc>
      </w:tr>
    </w:tbl>
    <w:p w:rsidR="00D733CF" w:rsidRDefault="00D733CF">
      <w:pPr>
        <w:spacing w:after="0" w:line="240" w:lineRule="auto"/>
        <w:jc w:val="center"/>
        <w:rPr>
          <w:rFonts w:cstheme="minorHAnsi"/>
          <w:b/>
          <w:sz w:val="28"/>
          <w:szCs w:val="28"/>
        </w:rPr>
      </w:pPr>
    </w:p>
    <w:p w:rsidR="00D733CF" w:rsidRDefault="00D40FDB">
      <w:pPr>
        <w:spacing w:after="0" w:line="240" w:lineRule="auto"/>
        <w:jc w:val="center"/>
        <w:rPr>
          <w:rFonts w:cstheme="minorHAnsi"/>
          <w:b/>
          <w:sz w:val="24"/>
          <w:szCs w:val="24"/>
        </w:rPr>
      </w:pPr>
      <w:r>
        <w:rPr>
          <w:rFonts w:cstheme="minorHAnsi"/>
          <w:b/>
          <w:sz w:val="24"/>
          <w:szCs w:val="24"/>
        </w:rPr>
        <w:t>Προμήθεια εξοπλισμού</w:t>
      </w:r>
    </w:p>
    <w:p w:rsidR="00D733CF" w:rsidRDefault="00D40FDB">
      <w:pPr>
        <w:spacing w:after="0" w:line="240" w:lineRule="auto"/>
        <w:jc w:val="center"/>
        <w:rPr>
          <w:rFonts w:cstheme="minorHAnsi"/>
          <w:b/>
          <w:sz w:val="24"/>
          <w:szCs w:val="24"/>
        </w:rPr>
      </w:pPr>
      <w:r>
        <w:rPr>
          <w:rFonts w:cstheme="minorHAnsi"/>
          <w:b/>
          <w:sz w:val="24"/>
          <w:szCs w:val="24"/>
        </w:rPr>
        <w:t>Α) Αγορά και εγκατάσταση υπολογιστών</w:t>
      </w:r>
    </w:p>
    <w:p w:rsidR="00D733CF" w:rsidRDefault="00D40FDB">
      <w:pPr>
        <w:spacing w:after="0" w:line="240" w:lineRule="auto"/>
        <w:jc w:val="center"/>
        <w:rPr>
          <w:rFonts w:cstheme="minorHAnsi"/>
          <w:b/>
          <w:sz w:val="24"/>
          <w:szCs w:val="24"/>
        </w:rPr>
      </w:pPr>
      <w:r>
        <w:rPr>
          <w:rFonts w:cstheme="minorHAnsi"/>
          <w:b/>
          <w:sz w:val="24"/>
          <w:szCs w:val="24"/>
        </w:rPr>
        <w:t>Β) Αγορά λογισμικού προγράμματος</w:t>
      </w:r>
    </w:p>
    <w:p w:rsidR="00D733CF" w:rsidRDefault="00D733CF">
      <w:pPr>
        <w:spacing w:after="0" w:line="240" w:lineRule="auto"/>
        <w:jc w:val="center"/>
        <w:rPr>
          <w:rFonts w:cstheme="minorHAnsi"/>
          <w:sz w:val="24"/>
          <w:szCs w:val="24"/>
        </w:rPr>
      </w:pPr>
    </w:p>
    <w:tbl>
      <w:tblPr>
        <w:tblStyle w:val="af7"/>
        <w:tblW w:w="9322" w:type="dxa"/>
        <w:tblLook w:val="04A0" w:firstRow="1" w:lastRow="0" w:firstColumn="1" w:lastColumn="0" w:noHBand="0" w:noVBand="1"/>
      </w:tblPr>
      <w:tblGrid>
        <w:gridCol w:w="2802"/>
        <w:gridCol w:w="6520"/>
      </w:tblGrid>
      <w:tr w:rsidR="00D733CF">
        <w:tc>
          <w:tcPr>
            <w:tcW w:w="2802"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Αναθέτουσα Αρχή</w:t>
            </w:r>
          </w:p>
        </w:tc>
        <w:tc>
          <w:tcPr>
            <w:tcW w:w="6519"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Ιατρικός Σύλλογος Θεσσαλονίκης</w:t>
            </w:r>
          </w:p>
        </w:tc>
      </w:tr>
      <w:tr w:rsidR="00D733CF">
        <w:tc>
          <w:tcPr>
            <w:tcW w:w="2802"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Προϋπολογισμός</w:t>
            </w:r>
          </w:p>
        </w:tc>
        <w:tc>
          <w:tcPr>
            <w:tcW w:w="6519"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24.193,55€ πλέον ΦΠΑ</w:t>
            </w:r>
          </w:p>
        </w:tc>
      </w:tr>
      <w:tr w:rsidR="00D733CF">
        <w:tc>
          <w:tcPr>
            <w:tcW w:w="2802" w:type="dxa"/>
            <w:shd w:val="clear" w:color="auto" w:fill="auto"/>
          </w:tcPr>
          <w:p w:rsidR="00D733CF" w:rsidRDefault="00D40FDB">
            <w:pPr>
              <w:spacing w:after="0" w:line="240" w:lineRule="auto"/>
              <w:jc w:val="both"/>
              <w:rPr>
                <w:rFonts w:cstheme="minorHAnsi"/>
                <w:sz w:val="24"/>
                <w:szCs w:val="24"/>
                <w:lang w:val="en-US"/>
              </w:rPr>
            </w:pPr>
            <w:r>
              <w:rPr>
                <w:rFonts w:cstheme="minorHAnsi"/>
                <w:sz w:val="24"/>
                <w:szCs w:val="24"/>
              </w:rPr>
              <w:t>Διαδικασία Ανάθεσης</w:t>
            </w:r>
          </w:p>
        </w:tc>
        <w:tc>
          <w:tcPr>
            <w:tcW w:w="6519"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Συνοπτικός Διαγωνισμός</w:t>
            </w:r>
          </w:p>
        </w:tc>
      </w:tr>
      <w:tr w:rsidR="00D733CF">
        <w:tc>
          <w:tcPr>
            <w:tcW w:w="2802"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Κριτήριο Ανάθεσης</w:t>
            </w:r>
          </w:p>
        </w:tc>
        <w:tc>
          <w:tcPr>
            <w:tcW w:w="6519"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Πλέον συμφέρουσα από οικονομική άποψη προσφορά (βάσει τιμής) ανά τμήμα</w:t>
            </w:r>
          </w:p>
        </w:tc>
      </w:tr>
      <w:tr w:rsidR="00D733CF">
        <w:tc>
          <w:tcPr>
            <w:tcW w:w="2802"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 xml:space="preserve">Ημερομηνία Διενέργειας </w:t>
            </w:r>
          </w:p>
        </w:tc>
        <w:tc>
          <w:tcPr>
            <w:tcW w:w="6519"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12/07/2019</w:t>
            </w:r>
          </w:p>
        </w:tc>
      </w:tr>
      <w:tr w:rsidR="00D733CF">
        <w:tc>
          <w:tcPr>
            <w:tcW w:w="2802" w:type="dxa"/>
            <w:shd w:val="clear" w:color="auto" w:fill="auto"/>
          </w:tcPr>
          <w:p w:rsidR="00D733CF" w:rsidRDefault="00D40FDB">
            <w:pPr>
              <w:spacing w:after="0" w:line="240" w:lineRule="auto"/>
              <w:jc w:val="both"/>
              <w:rPr>
                <w:rFonts w:cstheme="minorHAnsi"/>
                <w:sz w:val="24"/>
                <w:szCs w:val="24"/>
                <w:lang w:val="en-US"/>
              </w:rPr>
            </w:pPr>
            <w:r>
              <w:rPr>
                <w:rFonts w:cstheme="minorHAnsi"/>
                <w:sz w:val="24"/>
                <w:szCs w:val="24"/>
              </w:rPr>
              <w:t xml:space="preserve">Κωδικός </w:t>
            </w:r>
            <w:r>
              <w:rPr>
                <w:rFonts w:cstheme="minorHAnsi"/>
                <w:sz w:val="24"/>
                <w:szCs w:val="24"/>
                <w:lang w:val="en-US"/>
              </w:rPr>
              <w:t>MIS</w:t>
            </w:r>
          </w:p>
        </w:tc>
        <w:tc>
          <w:tcPr>
            <w:tcW w:w="6519" w:type="dxa"/>
            <w:shd w:val="clear" w:color="auto" w:fill="auto"/>
          </w:tcPr>
          <w:p w:rsidR="00D733CF" w:rsidRDefault="00D40FDB">
            <w:pPr>
              <w:spacing w:after="0" w:line="240" w:lineRule="auto"/>
              <w:jc w:val="both"/>
              <w:rPr>
                <w:rFonts w:cstheme="minorHAnsi"/>
                <w:sz w:val="24"/>
                <w:szCs w:val="24"/>
                <w:lang w:val="en-US"/>
              </w:rPr>
            </w:pPr>
            <w:r>
              <w:rPr>
                <w:rFonts w:cstheme="minorHAnsi"/>
                <w:sz w:val="24"/>
                <w:szCs w:val="24"/>
                <w:lang w:val="en-US"/>
              </w:rPr>
              <w:t>5031322</w:t>
            </w:r>
          </w:p>
        </w:tc>
      </w:tr>
      <w:tr w:rsidR="00D733CF">
        <w:tc>
          <w:tcPr>
            <w:tcW w:w="2802"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Πρωτόκολλο διαγωνισμού</w:t>
            </w:r>
          </w:p>
        </w:tc>
        <w:tc>
          <w:tcPr>
            <w:tcW w:w="6519" w:type="dxa"/>
            <w:shd w:val="clear" w:color="auto" w:fill="auto"/>
          </w:tcPr>
          <w:p w:rsidR="00D733CF" w:rsidRDefault="00D40FDB">
            <w:pPr>
              <w:spacing w:after="0" w:line="240" w:lineRule="auto"/>
              <w:jc w:val="both"/>
              <w:rPr>
                <w:rFonts w:cstheme="minorHAnsi"/>
              </w:rPr>
            </w:pPr>
            <w:r>
              <w:rPr>
                <w:rFonts w:cstheme="minorHAnsi"/>
                <w:sz w:val="24"/>
                <w:szCs w:val="24"/>
              </w:rPr>
              <w:t xml:space="preserve">3798/Γ/21.06.2019 </w:t>
            </w:r>
          </w:p>
        </w:tc>
      </w:tr>
    </w:tbl>
    <w:p w:rsidR="00D733CF" w:rsidRDefault="00D40FDB">
      <w:pPr>
        <w:spacing w:after="0" w:line="240" w:lineRule="auto"/>
        <w:jc w:val="both"/>
        <w:rPr>
          <w:rFonts w:cstheme="minorHAnsi"/>
          <w:sz w:val="24"/>
          <w:szCs w:val="24"/>
        </w:rPr>
      </w:pPr>
      <w:r>
        <w:rPr>
          <w:rFonts w:cstheme="minorHAnsi"/>
          <w:sz w:val="24"/>
          <w:szCs w:val="24"/>
        </w:rPr>
        <w:t xml:space="preserve"> </w:t>
      </w:r>
    </w:p>
    <w:p w:rsidR="00D733CF" w:rsidRDefault="00D733CF">
      <w:pPr>
        <w:pStyle w:val="af5"/>
        <w:rPr>
          <w:rFonts w:cstheme="minorHAnsi"/>
          <w:sz w:val="24"/>
          <w:szCs w:val="24"/>
        </w:rPr>
      </w:pPr>
    </w:p>
    <w:sdt>
      <w:sdtPr>
        <w:rPr>
          <w:rFonts w:asciiTheme="minorHAnsi" w:eastAsiaTheme="minorHAnsi" w:hAnsiTheme="minorHAnsi" w:cstheme="minorBidi"/>
          <w:b w:val="0"/>
          <w:bCs w:val="0"/>
          <w:color w:val="auto"/>
          <w:sz w:val="22"/>
          <w:szCs w:val="22"/>
          <w:lang w:eastAsia="en-US"/>
        </w:rPr>
        <w:id w:val="936489316"/>
        <w:docPartObj>
          <w:docPartGallery w:val="Table of Contents"/>
          <w:docPartUnique/>
        </w:docPartObj>
      </w:sdtPr>
      <w:sdtEndPr/>
      <w:sdtContent>
        <w:p w:rsidR="00D733CF" w:rsidRDefault="00D40FDB">
          <w:pPr>
            <w:pStyle w:val="af5"/>
            <w:rPr>
              <w:rFonts w:cstheme="minorHAnsi"/>
              <w:sz w:val="24"/>
              <w:szCs w:val="24"/>
            </w:rPr>
          </w:pPr>
          <w:r>
            <w:t>Περιεχόμενα</w:t>
          </w:r>
        </w:p>
        <w:p w:rsidR="00D733CF" w:rsidRDefault="00D40FDB">
          <w:pPr>
            <w:pStyle w:val="20"/>
            <w:tabs>
              <w:tab w:val="right" w:leader="dot" w:pos="9062"/>
            </w:tabs>
            <w:rPr>
              <w:rFonts w:eastAsiaTheme="minorEastAsia"/>
              <w:lang w:eastAsia="el-GR"/>
            </w:rPr>
          </w:pPr>
          <w:r>
            <w:fldChar w:fldCharType="begin"/>
          </w:r>
          <w:r>
            <w:rPr>
              <w:rStyle w:val="ac"/>
              <w:webHidden/>
            </w:rPr>
            <w:instrText>TOC \z \o "1-3" \u \h</w:instrText>
          </w:r>
          <w:r>
            <w:rPr>
              <w:rStyle w:val="ac"/>
            </w:rPr>
            <w:fldChar w:fldCharType="separate"/>
          </w:r>
          <w:hyperlink w:anchor="_Toc10459711">
            <w:r>
              <w:rPr>
                <w:rStyle w:val="ac"/>
                <w:webHidden/>
              </w:rPr>
              <w:t>ΠΑΡΑΡΤΗΜΑ Α</w:t>
            </w:r>
            <w:r>
              <w:rPr>
                <w:webHidden/>
              </w:rPr>
              <w:fldChar w:fldCharType="begin"/>
            </w:r>
            <w:r>
              <w:rPr>
                <w:webHidden/>
              </w:rPr>
              <w:instrText>PAGEREF _Toc10459711 \h</w:instrText>
            </w:r>
            <w:r>
              <w:rPr>
                <w:webHidden/>
              </w:rPr>
            </w:r>
            <w:r>
              <w:rPr>
                <w:webHidden/>
              </w:rPr>
              <w:fldChar w:fldCharType="separate"/>
            </w:r>
            <w:r>
              <w:rPr>
                <w:rStyle w:val="ac"/>
              </w:rPr>
              <w:tab/>
              <w:t>6</w:t>
            </w:r>
            <w:r>
              <w:rPr>
                <w:webHidden/>
              </w:rPr>
              <w:fldChar w:fldCharType="end"/>
            </w:r>
          </w:hyperlink>
        </w:p>
        <w:p w:rsidR="00D733CF" w:rsidRDefault="00651B5E">
          <w:pPr>
            <w:pStyle w:val="20"/>
            <w:tabs>
              <w:tab w:val="right" w:leader="dot" w:pos="9062"/>
            </w:tabs>
            <w:rPr>
              <w:rFonts w:eastAsiaTheme="minorEastAsia"/>
              <w:lang w:eastAsia="el-GR"/>
            </w:rPr>
          </w:pPr>
          <w:hyperlink w:anchor="_Toc10459712">
            <w:r w:rsidR="00D40FDB">
              <w:rPr>
                <w:rStyle w:val="ac"/>
                <w:webHidden/>
              </w:rPr>
              <w:t>ΓΕΝΙΚΟΙ ΚΑΙ ΕΙΔΙΚΟΙ ΟΡΟΙ ΔΙΑΓΩΝΙΣΜΟΥ</w:t>
            </w:r>
            <w:r w:rsidR="00D40FDB">
              <w:rPr>
                <w:webHidden/>
              </w:rPr>
              <w:fldChar w:fldCharType="begin"/>
            </w:r>
            <w:r w:rsidR="00D40FDB">
              <w:rPr>
                <w:webHidden/>
              </w:rPr>
              <w:instrText>PAGEREF _Toc10459712 \h</w:instrText>
            </w:r>
            <w:r w:rsidR="00D40FDB">
              <w:rPr>
                <w:webHidden/>
              </w:rPr>
            </w:r>
            <w:r w:rsidR="00D40FDB">
              <w:rPr>
                <w:webHidden/>
              </w:rPr>
              <w:fldChar w:fldCharType="separate"/>
            </w:r>
            <w:r w:rsidR="00D40FDB">
              <w:rPr>
                <w:rStyle w:val="ac"/>
              </w:rPr>
              <w:tab/>
              <w:t>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13">
            <w:r w:rsidR="00D40FDB">
              <w:rPr>
                <w:rStyle w:val="ac"/>
                <w:webHidden/>
              </w:rPr>
              <w:t>ΑΡΘΡΟ 1: AΝΤΙΚΕΙΜΕΝΟ ΤΟΥ ΔΙΑΓΩΝΙΣΜΟΥ</w:t>
            </w:r>
            <w:r w:rsidR="00D40FDB">
              <w:rPr>
                <w:webHidden/>
              </w:rPr>
              <w:fldChar w:fldCharType="begin"/>
            </w:r>
            <w:r w:rsidR="00D40FDB">
              <w:rPr>
                <w:webHidden/>
              </w:rPr>
              <w:instrText>PAGEREF _Toc10459713 \h</w:instrText>
            </w:r>
            <w:r w:rsidR="00D40FDB">
              <w:rPr>
                <w:webHidden/>
              </w:rPr>
            </w:r>
            <w:r w:rsidR="00D40FDB">
              <w:rPr>
                <w:webHidden/>
              </w:rPr>
              <w:fldChar w:fldCharType="separate"/>
            </w:r>
            <w:r w:rsidR="00D40FDB">
              <w:rPr>
                <w:rStyle w:val="ac"/>
              </w:rPr>
              <w:tab/>
              <w:t>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14">
            <w:r w:rsidR="00D40FDB">
              <w:rPr>
                <w:rStyle w:val="ac"/>
                <w:webHidden/>
              </w:rPr>
              <w:t>ΑΡΘΡΟ 2: ΕΙΔΟΣ ΔΙΑΓΩΝΙΣΜΟΥ</w:t>
            </w:r>
            <w:r w:rsidR="00D40FDB">
              <w:rPr>
                <w:webHidden/>
              </w:rPr>
              <w:fldChar w:fldCharType="begin"/>
            </w:r>
            <w:r w:rsidR="00D40FDB">
              <w:rPr>
                <w:webHidden/>
              </w:rPr>
              <w:instrText>PAGEREF _Toc10459714 \h</w:instrText>
            </w:r>
            <w:r w:rsidR="00D40FDB">
              <w:rPr>
                <w:webHidden/>
              </w:rPr>
            </w:r>
            <w:r w:rsidR="00D40FDB">
              <w:rPr>
                <w:webHidden/>
              </w:rPr>
              <w:fldChar w:fldCharType="separate"/>
            </w:r>
            <w:r w:rsidR="00D40FDB">
              <w:rPr>
                <w:rStyle w:val="ac"/>
              </w:rPr>
              <w:tab/>
              <w:t>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15">
            <w:r w:rsidR="00D40FDB">
              <w:rPr>
                <w:rStyle w:val="ac"/>
                <w:webHidden/>
              </w:rPr>
              <w:t>ΑΡΘΡΟ 3: ΠΡΟΫΠΟΛΟΓΙΣΜΟΣ ΔΙΑΓΩΝΙΣΜΟΥ</w:t>
            </w:r>
            <w:r w:rsidR="00D40FDB">
              <w:rPr>
                <w:webHidden/>
              </w:rPr>
              <w:fldChar w:fldCharType="begin"/>
            </w:r>
            <w:r w:rsidR="00D40FDB">
              <w:rPr>
                <w:webHidden/>
              </w:rPr>
              <w:instrText>PAGEREF _Toc10459715 \h</w:instrText>
            </w:r>
            <w:r w:rsidR="00D40FDB">
              <w:rPr>
                <w:webHidden/>
              </w:rPr>
            </w:r>
            <w:r w:rsidR="00D40FDB">
              <w:rPr>
                <w:webHidden/>
              </w:rPr>
              <w:fldChar w:fldCharType="separate"/>
            </w:r>
            <w:r w:rsidR="00D40FDB">
              <w:rPr>
                <w:rStyle w:val="ac"/>
              </w:rPr>
              <w:tab/>
              <w:t>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16">
            <w:r w:rsidR="00D40FDB">
              <w:rPr>
                <w:rStyle w:val="ac"/>
                <w:webHidden/>
              </w:rPr>
              <w:t>ΑΡΘΡΟ 4: ΤΕΧΝΙΚΗ ΣΥΓΓΡΑΦΗ ΥΠΟΧΡΕΩΣΕΩΝ</w:t>
            </w:r>
            <w:r w:rsidR="00D40FDB">
              <w:rPr>
                <w:webHidden/>
              </w:rPr>
              <w:fldChar w:fldCharType="begin"/>
            </w:r>
            <w:r w:rsidR="00D40FDB">
              <w:rPr>
                <w:webHidden/>
              </w:rPr>
              <w:instrText>PAGEREF _Toc10459716 \h</w:instrText>
            </w:r>
            <w:r w:rsidR="00D40FDB">
              <w:rPr>
                <w:webHidden/>
              </w:rPr>
            </w:r>
            <w:r w:rsidR="00D40FDB">
              <w:rPr>
                <w:webHidden/>
              </w:rPr>
              <w:fldChar w:fldCharType="separate"/>
            </w:r>
            <w:r w:rsidR="00D40FDB">
              <w:rPr>
                <w:rStyle w:val="ac"/>
              </w:rPr>
              <w:tab/>
              <w:t>7</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17">
            <w:r w:rsidR="00D40FDB">
              <w:rPr>
                <w:rStyle w:val="ac"/>
                <w:webHidden/>
              </w:rPr>
              <w:t>ΑΡΘΡΟ 5: ΘΕΣΜΙΚΟ ΠΛΑΙΣΙΟ</w:t>
            </w:r>
            <w:r w:rsidR="00D40FDB">
              <w:rPr>
                <w:webHidden/>
              </w:rPr>
              <w:fldChar w:fldCharType="begin"/>
            </w:r>
            <w:r w:rsidR="00D40FDB">
              <w:rPr>
                <w:webHidden/>
              </w:rPr>
              <w:instrText>PAGEREF _Toc10459717 \h</w:instrText>
            </w:r>
            <w:r w:rsidR="00D40FDB">
              <w:rPr>
                <w:webHidden/>
              </w:rPr>
            </w:r>
            <w:r w:rsidR="00D40FDB">
              <w:rPr>
                <w:webHidden/>
              </w:rPr>
              <w:fldChar w:fldCharType="separate"/>
            </w:r>
            <w:r w:rsidR="00D40FDB">
              <w:rPr>
                <w:rStyle w:val="ac"/>
              </w:rPr>
              <w:tab/>
              <w:t>7</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18">
            <w:r w:rsidR="00D40FDB">
              <w:rPr>
                <w:rStyle w:val="ac"/>
                <w:webHidden/>
              </w:rPr>
              <w:t>ΑΡΘΡΟ 6: ΔΗΜΟΣΙΟΤΗΤΑ</w:t>
            </w:r>
            <w:r w:rsidR="00D40FDB">
              <w:rPr>
                <w:webHidden/>
              </w:rPr>
              <w:fldChar w:fldCharType="begin"/>
            </w:r>
            <w:r w:rsidR="00D40FDB">
              <w:rPr>
                <w:webHidden/>
              </w:rPr>
              <w:instrText>PAGEREF _Toc10459718 \h</w:instrText>
            </w:r>
            <w:r w:rsidR="00D40FDB">
              <w:rPr>
                <w:webHidden/>
              </w:rPr>
            </w:r>
            <w:r w:rsidR="00D40FDB">
              <w:rPr>
                <w:webHidden/>
              </w:rPr>
              <w:fldChar w:fldCharType="separate"/>
            </w:r>
            <w:r w:rsidR="00D40FDB">
              <w:rPr>
                <w:rStyle w:val="ac"/>
              </w:rPr>
              <w:tab/>
              <w:t>8</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19">
            <w:r w:rsidR="00D40FDB">
              <w:rPr>
                <w:rStyle w:val="ac"/>
                <w:webHidden/>
              </w:rPr>
              <w:t>ΑΡΘΡΟ 7: ΛΗΨΗ ΕΓΓΡΑΦΩΝ ΔΙΑΓΩΝΙΣΜΟΥ</w:t>
            </w:r>
            <w:r w:rsidR="00D40FDB">
              <w:rPr>
                <w:webHidden/>
              </w:rPr>
              <w:fldChar w:fldCharType="begin"/>
            </w:r>
            <w:r w:rsidR="00D40FDB">
              <w:rPr>
                <w:webHidden/>
              </w:rPr>
              <w:instrText>PAGEREF _Toc10459719 \h</w:instrText>
            </w:r>
            <w:r w:rsidR="00D40FDB">
              <w:rPr>
                <w:webHidden/>
              </w:rPr>
            </w:r>
            <w:r w:rsidR="00D40FDB">
              <w:rPr>
                <w:webHidden/>
              </w:rPr>
              <w:fldChar w:fldCharType="separate"/>
            </w:r>
            <w:r w:rsidR="00D40FDB">
              <w:rPr>
                <w:rStyle w:val="ac"/>
              </w:rPr>
              <w:tab/>
              <w:t>8</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0">
            <w:r w:rsidR="00D40FDB">
              <w:rPr>
                <w:rStyle w:val="ac"/>
                <w:webHidden/>
              </w:rPr>
              <w:t>ΑΡΘΡΟ 8: ΔΙΚΑΙΩΜΑ ΣΥΜΜΕΤΟΧΗΣ</w:t>
            </w:r>
            <w:r w:rsidR="00D40FDB">
              <w:rPr>
                <w:webHidden/>
              </w:rPr>
              <w:fldChar w:fldCharType="begin"/>
            </w:r>
            <w:r w:rsidR="00D40FDB">
              <w:rPr>
                <w:webHidden/>
              </w:rPr>
              <w:instrText>PAGEREF _Toc10459720 \h</w:instrText>
            </w:r>
            <w:r w:rsidR="00D40FDB">
              <w:rPr>
                <w:webHidden/>
              </w:rPr>
            </w:r>
            <w:r w:rsidR="00D40FDB">
              <w:rPr>
                <w:webHidden/>
              </w:rPr>
              <w:fldChar w:fldCharType="separate"/>
            </w:r>
            <w:r w:rsidR="00D40FDB">
              <w:rPr>
                <w:rStyle w:val="ac"/>
              </w:rPr>
              <w:tab/>
              <w:t>8</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1">
            <w:r w:rsidR="00D40FDB">
              <w:rPr>
                <w:rStyle w:val="ac"/>
                <w:webHidden/>
              </w:rPr>
              <w:t>ΑΡΘΡΟ 9: ΥΠΟΒΟΛΗ ΠΡΟΣΦΟΡΩΝ</w:t>
            </w:r>
            <w:r w:rsidR="00D40FDB">
              <w:rPr>
                <w:webHidden/>
              </w:rPr>
              <w:fldChar w:fldCharType="begin"/>
            </w:r>
            <w:r w:rsidR="00D40FDB">
              <w:rPr>
                <w:webHidden/>
              </w:rPr>
              <w:instrText>PAGEREF _Toc10459721 \h</w:instrText>
            </w:r>
            <w:r w:rsidR="00D40FDB">
              <w:rPr>
                <w:webHidden/>
              </w:rPr>
            </w:r>
            <w:r w:rsidR="00D40FDB">
              <w:rPr>
                <w:webHidden/>
              </w:rPr>
              <w:fldChar w:fldCharType="separate"/>
            </w:r>
            <w:r w:rsidR="00D40FDB">
              <w:rPr>
                <w:rStyle w:val="ac"/>
              </w:rPr>
              <w:tab/>
              <w:t>9</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2">
            <w:r w:rsidR="00D40FDB">
              <w:rPr>
                <w:rStyle w:val="ac"/>
                <w:webHidden/>
              </w:rPr>
              <w:t>ΑΡΘΡΟ 10:</w:t>
            </w:r>
            <w:r w:rsidR="00D40FDB">
              <w:rPr>
                <w:webHidden/>
              </w:rPr>
              <w:fldChar w:fldCharType="begin"/>
            </w:r>
            <w:r w:rsidR="00D40FDB">
              <w:rPr>
                <w:webHidden/>
              </w:rPr>
              <w:instrText>PAGEREF _Toc10459722 \h</w:instrText>
            </w:r>
            <w:r w:rsidR="00D40FDB">
              <w:rPr>
                <w:webHidden/>
              </w:rPr>
            </w:r>
            <w:r w:rsidR="00D40FDB">
              <w:rPr>
                <w:webHidden/>
              </w:rPr>
              <w:fldChar w:fldCharType="separate"/>
            </w:r>
            <w:r w:rsidR="00D40FDB">
              <w:rPr>
                <w:rStyle w:val="ac"/>
              </w:rPr>
              <w:tab/>
              <w:t>10</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3">
            <w:r w:rsidR="00D40FDB">
              <w:rPr>
                <w:rStyle w:val="ac"/>
                <w:webHidden/>
              </w:rPr>
              <w:t>ΑΡΘΡΟ 11: ΙΣΧΥΣ ΠΡΟΣΦΟΡΩΝ</w:t>
            </w:r>
            <w:r w:rsidR="00D40FDB">
              <w:rPr>
                <w:webHidden/>
              </w:rPr>
              <w:fldChar w:fldCharType="begin"/>
            </w:r>
            <w:r w:rsidR="00D40FDB">
              <w:rPr>
                <w:webHidden/>
              </w:rPr>
              <w:instrText>PAGEREF _Toc10459723 \h</w:instrText>
            </w:r>
            <w:r w:rsidR="00D40FDB">
              <w:rPr>
                <w:webHidden/>
              </w:rPr>
            </w:r>
            <w:r w:rsidR="00D40FDB">
              <w:rPr>
                <w:webHidden/>
              </w:rPr>
              <w:fldChar w:fldCharType="separate"/>
            </w:r>
            <w:r w:rsidR="00D40FDB">
              <w:rPr>
                <w:rStyle w:val="ac"/>
              </w:rPr>
              <w:tab/>
              <w:t>12</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4">
            <w:r w:rsidR="00D40FDB">
              <w:rPr>
                <w:rStyle w:val="ac"/>
                <w:webHidden/>
              </w:rPr>
              <w:t>ΑΡΘΡΟ 12: ΤΙΜΕΣ ΠΡΟΣΦΟΡΩΝ – ΝΟΜΙΣΜΑ</w:t>
            </w:r>
            <w:r w:rsidR="00D40FDB">
              <w:rPr>
                <w:webHidden/>
              </w:rPr>
              <w:fldChar w:fldCharType="begin"/>
            </w:r>
            <w:r w:rsidR="00D40FDB">
              <w:rPr>
                <w:webHidden/>
              </w:rPr>
              <w:instrText>PAGEREF _Toc10459724 \h</w:instrText>
            </w:r>
            <w:r w:rsidR="00D40FDB">
              <w:rPr>
                <w:webHidden/>
              </w:rPr>
            </w:r>
            <w:r w:rsidR="00D40FDB">
              <w:rPr>
                <w:webHidden/>
              </w:rPr>
              <w:fldChar w:fldCharType="separate"/>
            </w:r>
            <w:r w:rsidR="00D40FDB">
              <w:rPr>
                <w:rStyle w:val="ac"/>
              </w:rPr>
              <w:tab/>
              <w:t>12</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5">
            <w:r w:rsidR="00D40FDB">
              <w:rPr>
                <w:rStyle w:val="ac"/>
                <w:webHidden/>
              </w:rPr>
              <w:t>ΑΡΘΡΟ 13: ΔΙΕΝΕΡΓΕΙΑ ΔΙΑΓΩΝΙΣΜΟΥ- ΚΑΤΑΚΥΡΩΣΗ</w:t>
            </w:r>
            <w:r w:rsidR="00D40FDB">
              <w:rPr>
                <w:webHidden/>
              </w:rPr>
              <w:fldChar w:fldCharType="begin"/>
            </w:r>
            <w:r w:rsidR="00D40FDB">
              <w:rPr>
                <w:webHidden/>
              </w:rPr>
              <w:instrText>PAGEREF _Toc10459725 \h</w:instrText>
            </w:r>
            <w:r w:rsidR="00D40FDB">
              <w:rPr>
                <w:webHidden/>
              </w:rPr>
            </w:r>
            <w:r w:rsidR="00D40FDB">
              <w:rPr>
                <w:webHidden/>
              </w:rPr>
              <w:fldChar w:fldCharType="separate"/>
            </w:r>
            <w:r w:rsidR="00D40FDB">
              <w:rPr>
                <w:rStyle w:val="ac"/>
              </w:rPr>
              <w:tab/>
              <w:t>12</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6">
            <w:r w:rsidR="00D40FDB">
              <w:rPr>
                <w:rStyle w:val="ac"/>
                <w:webHidden/>
              </w:rPr>
              <w:t>ΑΡΘΡΟ 14: ΜΑΤΑΙΩΣΗ ΔΙΑΓΩΝΙΣΜΟΥ</w:t>
            </w:r>
            <w:r w:rsidR="00D40FDB">
              <w:rPr>
                <w:webHidden/>
              </w:rPr>
              <w:fldChar w:fldCharType="begin"/>
            </w:r>
            <w:r w:rsidR="00D40FDB">
              <w:rPr>
                <w:webHidden/>
              </w:rPr>
              <w:instrText>PAGEREF _Toc10459726 \h</w:instrText>
            </w:r>
            <w:r w:rsidR="00D40FDB">
              <w:rPr>
                <w:webHidden/>
              </w:rPr>
            </w:r>
            <w:r w:rsidR="00D40FDB">
              <w:rPr>
                <w:webHidden/>
              </w:rPr>
              <w:fldChar w:fldCharType="separate"/>
            </w:r>
            <w:r w:rsidR="00D40FDB">
              <w:rPr>
                <w:rStyle w:val="ac"/>
              </w:rPr>
              <w:tab/>
              <w:t>15</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7">
            <w:r w:rsidR="00D40FDB">
              <w:rPr>
                <w:rStyle w:val="ac"/>
                <w:webHidden/>
              </w:rPr>
              <w:t>ΑΡΘΡΟ 15:  ΑΠΟΡΡΙΨΗ ΠΡΟΣΦΟΡΩΝ</w:t>
            </w:r>
            <w:r w:rsidR="00D40FDB">
              <w:rPr>
                <w:webHidden/>
              </w:rPr>
              <w:fldChar w:fldCharType="begin"/>
            </w:r>
            <w:r w:rsidR="00D40FDB">
              <w:rPr>
                <w:webHidden/>
              </w:rPr>
              <w:instrText>PAGEREF _Toc10459727 \h</w:instrText>
            </w:r>
            <w:r w:rsidR="00D40FDB">
              <w:rPr>
                <w:webHidden/>
              </w:rPr>
            </w:r>
            <w:r w:rsidR="00D40FDB">
              <w:rPr>
                <w:webHidden/>
              </w:rPr>
              <w:fldChar w:fldCharType="separate"/>
            </w:r>
            <w:r w:rsidR="00D40FDB">
              <w:rPr>
                <w:rStyle w:val="ac"/>
              </w:rPr>
              <w:tab/>
              <w:t>16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8">
            <w:r w:rsidR="00D40FDB">
              <w:rPr>
                <w:rStyle w:val="ac"/>
                <w:webHidden/>
              </w:rPr>
              <w:t>ΑΡΘΡΟ 16:  ΕΝΑΛΛΑΚΤΙΚΕΣ ΠΡΟΣΦΟΡΕΣ</w:t>
            </w:r>
            <w:r w:rsidR="00D40FDB">
              <w:rPr>
                <w:webHidden/>
              </w:rPr>
              <w:fldChar w:fldCharType="begin"/>
            </w:r>
            <w:r w:rsidR="00D40FDB">
              <w:rPr>
                <w:webHidden/>
              </w:rPr>
              <w:instrText>PAGEREF _Toc10459728 \h</w:instrText>
            </w:r>
            <w:r w:rsidR="00D40FDB">
              <w:rPr>
                <w:webHidden/>
              </w:rPr>
            </w:r>
            <w:r w:rsidR="00D40FDB">
              <w:rPr>
                <w:webHidden/>
              </w:rPr>
              <w:fldChar w:fldCharType="separate"/>
            </w:r>
            <w:r w:rsidR="00D40FDB">
              <w:rPr>
                <w:rStyle w:val="ac"/>
              </w:rPr>
              <w:tab/>
              <w:t>16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29">
            <w:r w:rsidR="00D40FDB">
              <w:rPr>
                <w:rStyle w:val="ac"/>
                <w:webHidden/>
              </w:rPr>
              <w:t>ΑΡΘΡΟ 17: ΚΑΤΑΡΤΙΣΗ ΣΥΜΒΑΣΗΣ – ΓΕΝΙΚΟΙ ΟΡΟΙ ΣΥΜΒΑΣΗΣ</w:t>
            </w:r>
            <w:r w:rsidR="00D40FDB">
              <w:rPr>
                <w:webHidden/>
              </w:rPr>
              <w:fldChar w:fldCharType="begin"/>
            </w:r>
            <w:r w:rsidR="00D40FDB">
              <w:rPr>
                <w:webHidden/>
              </w:rPr>
              <w:instrText>PAGEREF _Toc10459729 \h</w:instrText>
            </w:r>
            <w:r w:rsidR="00D40FDB">
              <w:rPr>
                <w:webHidden/>
              </w:rPr>
            </w:r>
            <w:r w:rsidR="00D40FDB">
              <w:rPr>
                <w:webHidden/>
              </w:rPr>
              <w:fldChar w:fldCharType="separate"/>
            </w:r>
            <w:r w:rsidR="00D40FDB">
              <w:rPr>
                <w:rStyle w:val="ac"/>
              </w:rPr>
              <w:tab/>
              <w:t>16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0">
            <w:r w:rsidR="00D40FDB">
              <w:rPr>
                <w:rStyle w:val="ac"/>
                <w:webHidden/>
              </w:rPr>
              <w:t>ΑΡΘΡΟ 18: ΧΡΟΝΟΣ ΚΑΙ ΤΟΠΟΣ ΠΑΡΑΔΟΣΗΣ</w:t>
            </w:r>
            <w:r w:rsidR="00D40FDB">
              <w:rPr>
                <w:webHidden/>
              </w:rPr>
              <w:fldChar w:fldCharType="begin"/>
            </w:r>
            <w:r w:rsidR="00D40FDB">
              <w:rPr>
                <w:webHidden/>
              </w:rPr>
              <w:instrText>PAGEREF _Toc10459730 \h</w:instrText>
            </w:r>
            <w:r w:rsidR="00D40FDB">
              <w:rPr>
                <w:webHidden/>
              </w:rPr>
            </w:r>
            <w:r w:rsidR="00D40FDB">
              <w:rPr>
                <w:webHidden/>
              </w:rPr>
              <w:fldChar w:fldCharType="separate"/>
            </w:r>
            <w:r w:rsidR="00D40FDB">
              <w:rPr>
                <w:rStyle w:val="ac"/>
              </w:rPr>
              <w:tab/>
              <w:t>17</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1">
            <w:r w:rsidR="00D40FDB">
              <w:rPr>
                <w:rStyle w:val="ac"/>
                <w:webHidden/>
              </w:rPr>
              <w:t>ΑΡΘΡΟ 19: ΠΟΣΟΤΙΚΗ ΚΑΙ ΠΟΙΟΤΙΚΗ ΠΑΡΑΛΑΒΗ ΤΩΝ ΥΠΟ ΠΡΟΜΗΘΕΙΑ ΕΙΔΩΝ</w:t>
            </w:r>
            <w:r w:rsidR="00D40FDB">
              <w:rPr>
                <w:webHidden/>
              </w:rPr>
              <w:fldChar w:fldCharType="begin"/>
            </w:r>
            <w:r w:rsidR="00D40FDB">
              <w:rPr>
                <w:webHidden/>
              </w:rPr>
              <w:instrText>PAGEREF _Toc10459731 \h</w:instrText>
            </w:r>
            <w:r w:rsidR="00D40FDB">
              <w:rPr>
                <w:webHidden/>
              </w:rPr>
            </w:r>
            <w:r w:rsidR="00D40FDB">
              <w:rPr>
                <w:webHidden/>
              </w:rPr>
              <w:fldChar w:fldCharType="separate"/>
            </w:r>
            <w:r w:rsidR="00D40FDB">
              <w:rPr>
                <w:rStyle w:val="ac"/>
              </w:rPr>
              <w:tab/>
              <w:t>17</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2">
            <w:r w:rsidR="00D40FDB">
              <w:rPr>
                <w:rStyle w:val="ac"/>
                <w:webHidden/>
              </w:rPr>
              <w:t>ΑΡΘΡΟ 20: ΤΡΟΠΟΣ ΠΛΗΡΩΜΗΣ</w:t>
            </w:r>
            <w:r w:rsidR="00D40FDB">
              <w:rPr>
                <w:webHidden/>
              </w:rPr>
              <w:fldChar w:fldCharType="begin"/>
            </w:r>
            <w:r w:rsidR="00D40FDB">
              <w:rPr>
                <w:webHidden/>
              </w:rPr>
              <w:instrText>PAGEREF _Toc10459732 \h</w:instrText>
            </w:r>
            <w:r w:rsidR="00D40FDB">
              <w:rPr>
                <w:webHidden/>
              </w:rPr>
            </w:r>
            <w:r w:rsidR="00D40FDB">
              <w:rPr>
                <w:webHidden/>
              </w:rPr>
              <w:fldChar w:fldCharType="separate"/>
            </w:r>
            <w:r w:rsidR="00D40FDB">
              <w:rPr>
                <w:rStyle w:val="ac"/>
              </w:rPr>
              <w:tab/>
              <w:t>17</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3">
            <w:r w:rsidR="00D40FDB">
              <w:rPr>
                <w:rStyle w:val="ac"/>
                <w:webHidden/>
              </w:rPr>
              <w:t>ΑΡΘΡΟ 21: ΠΡΟΣΩΠΙΚΟ ΑΝΑΔΟΧΟΥ</w:t>
            </w:r>
            <w:r w:rsidR="00D40FDB">
              <w:rPr>
                <w:webHidden/>
              </w:rPr>
              <w:fldChar w:fldCharType="begin"/>
            </w:r>
            <w:r w:rsidR="00D40FDB">
              <w:rPr>
                <w:webHidden/>
              </w:rPr>
              <w:instrText>PAGEREF _Toc10459733 \h</w:instrText>
            </w:r>
            <w:r w:rsidR="00D40FDB">
              <w:rPr>
                <w:webHidden/>
              </w:rPr>
            </w:r>
            <w:r w:rsidR="00D40FDB">
              <w:rPr>
                <w:webHidden/>
              </w:rPr>
              <w:fldChar w:fldCharType="separate"/>
            </w:r>
            <w:r w:rsidR="00D40FDB">
              <w:rPr>
                <w:rStyle w:val="ac"/>
              </w:rPr>
              <w:tab/>
              <w:t>18</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4">
            <w:r w:rsidR="00D40FDB">
              <w:rPr>
                <w:rStyle w:val="ac"/>
                <w:webHidden/>
              </w:rPr>
              <w:t>ΑΡΘΡΟ 22: ΕΓΓΥΗΤΙΚΕΣ ΕΠΙΣΤΟΛΕΣ</w:t>
            </w:r>
            <w:r w:rsidR="00D40FDB">
              <w:rPr>
                <w:webHidden/>
              </w:rPr>
              <w:fldChar w:fldCharType="begin"/>
            </w:r>
            <w:r w:rsidR="00D40FDB">
              <w:rPr>
                <w:webHidden/>
              </w:rPr>
              <w:instrText>PAGEREF _Toc10459734 \h</w:instrText>
            </w:r>
            <w:r w:rsidR="00D40FDB">
              <w:rPr>
                <w:webHidden/>
              </w:rPr>
            </w:r>
            <w:r w:rsidR="00D40FDB">
              <w:rPr>
                <w:webHidden/>
              </w:rPr>
              <w:fldChar w:fldCharType="separate"/>
            </w:r>
            <w:r w:rsidR="00D40FDB">
              <w:rPr>
                <w:rStyle w:val="ac"/>
              </w:rPr>
              <w:tab/>
              <w:t>18</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5">
            <w:r w:rsidR="00D40FDB">
              <w:rPr>
                <w:rStyle w:val="ac"/>
                <w:webHidden/>
              </w:rPr>
              <w:t>ΑΡΘΡΟ 23: ΛΟΙΠΕΣ ΥΠΟΧΡΕΩΣΕΙΣ ΑΝΑΔΟΧΟΥ</w:t>
            </w:r>
            <w:r w:rsidR="00D40FDB">
              <w:rPr>
                <w:webHidden/>
              </w:rPr>
              <w:fldChar w:fldCharType="begin"/>
            </w:r>
            <w:r w:rsidR="00D40FDB">
              <w:rPr>
                <w:webHidden/>
              </w:rPr>
              <w:instrText>PAGEREF _Toc10459735 \h</w:instrText>
            </w:r>
            <w:r w:rsidR="00D40FDB">
              <w:rPr>
                <w:webHidden/>
              </w:rPr>
            </w:r>
            <w:r w:rsidR="00D40FDB">
              <w:rPr>
                <w:webHidden/>
              </w:rPr>
              <w:fldChar w:fldCharType="separate"/>
            </w:r>
            <w:r w:rsidR="00D40FDB">
              <w:rPr>
                <w:rStyle w:val="ac"/>
              </w:rPr>
              <w:tab/>
              <w:t>19</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6">
            <w:r w:rsidR="00D40FDB">
              <w:rPr>
                <w:rStyle w:val="ac"/>
                <w:webHidden/>
              </w:rPr>
              <w:t>ΑΡΘΡΟ 24: ΕΦΑΡΜΟΣΤΕΟ ΔΙΚΑΙΟ</w:t>
            </w:r>
            <w:r w:rsidR="00D40FDB">
              <w:rPr>
                <w:webHidden/>
              </w:rPr>
              <w:fldChar w:fldCharType="begin"/>
            </w:r>
            <w:r w:rsidR="00D40FDB">
              <w:rPr>
                <w:webHidden/>
              </w:rPr>
              <w:instrText>PAGEREF _Toc10459736 \h</w:instrText>
            </w:r>
            <w:r w:rsidR="00D40FDB">
              <w:rPr>
                <w:webHidden/>
              </w:rPr>
            </w:r>
            <w:r w:rsidR="00D40FDB">
              <w:rPr>
                <w:webHidden/>
              </w:rPr>
              <w:fldChar w:fldCharType="separate"/>
            </w:r>
            <w:r w:rsidR="00D40FDB">
              <w:rPr>
                <w:rStyle w:val="ac"/>
              </w:rPr>
              <w:tab/>
              <w:t>20</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7">
            <w:r w:rsidR="00D40FDB">
              <w:rPr>
                <w:rStyle w:val="ac"/>
                <w:webHidden/>
              </w:rPr>
              <w:t>ΑΡΘΡΟ 25: ΕΝΣΤΑΣΕΙΣ - ΠΡΟΣΦΥΓΕΣ</w:t>
            </w:r>
            <w:r w:rsidR="00D40FDB">
              <w:rPr>
                <w:webHidden/>
              </w:rPr>
              <w:fldChar w:fldCharType="begin"/>
            </w:r>
            <w:r w:rsidR="00D40FDB">
              <w:rPr>
                <w:webHidden/>
              </w:rPr>
              <w:instrText>PAGEREF _Toc10459737 \h</w:instrText>
            </w:r>
            <w:r w:rsidR="00D40FDB">
              <w:rPr>
                <w:webHidden/>
              </w:rPr>
            </w:r>
            <w:r w:rsidR="00D40FDB">
              <w:rPr>
                <w:webHidden/>
              </w:rPr>
              <w:fldChar w:fldCharType="separate"/>
            </w:r>
            <w:r w:rsidR="00D40FDB">
              <w:rPr>
                <w:rStyle w:val="ac"/>
              </w:rPr>
              <w:tab/>
              <w:t>20</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38">
            <w:r w:rsidR="00D40FDB">
              <w:rPr>
                <w:rStyle w:val="ac"/>
                <w:webHidden/>
              </w:rPr>
              <w:t>ΑΡΘΡΟ 26: ΓΕΝΙΚΟΙ ΟΡΟΙ</w:t>
            </w:r>
            <w:r w:rsidR="00D40FDB">
              <w:rPr>
                <w:webHidden/>
              </w:rPr>
              <w:fldChar w:fldCharType="begin"/>
            </w:r>
            <w:r w:rsidR="00D40FDB">
              <w:rPr>
                <w:webHidden/>
              </w:rPr>
              <w:instrText>PAGEREF _Toc10459738 \h</w:instrText>
            </w:r>
            <w:r w:rsidR="00D40FDB">
              <w:rPr>
                <w:webHidden/>
              </w:rPr>
            </w:r>
            <w:r w:rsidR="00D40FDB">
              <w:rPr>
                <w:webHidden/>
              </w:rPr>
              <w:fldChar w:fldCharType="separate"/>
            </w:r>
            <w:r w:rsidR="00D40FDB">
              <w:rPr>
                <w:rStyle w:val="ac"/>
              </w:rPr>
              <w:tab/>
              <w:t>20</w:t>
            </w:r>
            <w:r w:rsidR="00D40FDB">
              <w:rPr>
                <w:webHidden/>
              </w:rPr>
              <w:fldChar w:fldCharType="end"/>
            </w:r>
          </w:hyperlink>
        </w:p>
        <w:p w:rsidR="00D733CF" w:rsidRDefault="00651B5E">
          <w:pPr>
            <w:pStyle w:val="20"/>
            <w:tabs>
              <w:tab w:val="right" w:leader="dot" w:pos="9062"/>
            </w:tabs>
            <w:rPr>
              <w:rFonts w:eastAsiaTheme="minorEastAsia"/>
              <w:lang w:eastAsia="el-GR"/>
            </w:rPr>
          </w:pPr>
          <w:hyperlink w:anchor="_Toc10459739">
            <w:r w:rsidR="00D40FDB">
              <w:rPr>
                <w:rStyle w:val="ac"/>
                <w:webHidden/>
              </w:rPr>
              <w:t>ΠΑΡΑΡΤΗΜΑ Β</w:t>
            </w:r>
            <w:r w:rsidR="00D40FDB">
              <w:rPr>
                <w:webHidden/>
              </w:rPr>
              <w:fldChar w:fldCharType="begin"/>
            </w:r>
            <w:r w:rsidR="00D40FDB">
              <w:rPr>
                <w:webHidden/>
              </w:rPr>
              <w:instrText>PAGEREF _Toc10459739 \h</w:instrText>
            </w:r>
            <w:r w:rsidR="00D40FDB">
              <w:rPr>
                <w:webHidden/>
              </w:rPr>
            </w:r>
            <w:r w:rsidR="00D40FDB">
              <w:rPr>
                <w:webHidden/>
              </w:rPr>
              <w:fldChar w:fldCharType="separate"/>
            </w:r>
            <w:r w:rsidR="00D40FDB">
              <w:rPr>
                <w:rStyle w:val="ac"/>
              </w:rPr>
              <w:tab/>
              <w:t>22</w:t>
            </w:r>
            <w:r w:rsidR="00D40FDB">
              <w:rPr>
                <w:webHidden/>
              </w:rPr>
              <w:fldChar w:fldCharType="end"/>
            </w:r>
          </w:hyperlink>
        </w:p>
        <w:p w:rsidR="00D733CF" w:rsidRDefault="00651B5E">
          <w:pPr>
            <w:pStyle w:val="20"/>
            <w:tabs>
              <w:tab w:val="right" w:leader="dot" w:pos="9062"/>
            </w:tabs>
            <w:rPr>
              <w:rFonts w:eastAsiaTheme="minorEastAsia"/>
              <w:lang w:eastAsia="el-GR"/>
            </w:rPr>
          </w:pPr>
          <w:hyperlink w:anchor="_Toc10459740">
            <w:r w:rsidR="00D40FDB">
              <w:rPr>
                <w:rStyle w:val="ac"/>
                <w:webHidden/>
              </w:rPr>
              <w:t>ΤΕΧΝΙΚΕΣ ΠΡΟΔΙΑΓΡΑΦΕΣ</w:t>
            </w:r>
            <w:r w:rsidR="00D40FDB">
              <w:rPr>
                <w:webHidden/>
              </w:rPr>
              <w:fldChar w:fldCharType="begin"/>
            </w:r>
            <w:r w:rsidR="00D40FDB">
              <w:rPr>
                <w:webHidden/>
              </w:rPr>
              <w:instrText>PAGEREF _Toc10459740 \h</w:instrText>
            </w:r>
            <w:r w:rsidR="00D40FDB">
              <w:rPr>
                <w:webHidden/>
              </w:rPr>
            </w:r>
            <w:r w:rsidR="00D40FDB">
              <w:rPr>
                <w:webHidden/>
              </w:rPr>
              <w:fldChar w:fldCharType="separate"/>
            </w:r>
            <w:r w:rsidR="00D40FDB">
              <w:rPr>
                <w:rStyle w:val="ac"/>
              </w:rPr>
              <w:tab/>
              <w:t>22</w:t>
            </w:r>
            <w:r w:rsidR="00D40FDB">
              <w:rPr>
                <w:webHidden/>
              </w:rPr>
              <w:fldChar w:fldCharType="end"/>
            </w:r>
          </w:hyperlink>
        </w:p>
        <w:p w:rsidR="00D733CF" w:rsidRDefault="00651B5E">
          <w:pPr>
            <w:pStyle w:val="20"/>
            <w:tabs>
              <w:tab w:val="right" w:leader="dot" w:pos="9062"/>
            </w:tabs>
            <w:rPr>
              <w:rFonts w:eastAsiaTheme="minorEastAsia"/>
              <w:lang w:eastAsia="el-GR"/>
            </w:rPr>
          </w:pPr>
          <w:hyperlink w:anchor="_Toc10459741">
            <w:r w:rsidR="00D40FDB">
              <w:rPr>
                <w:rStyle w:val="ac"/>
                <w:webHidden/>
              </w:rPr>
              <w:t>ΠΑΡΑΡΤΜΑ Γ</w:t>
            </w:r>
            <w:r w:rsidR="00D40FDB">
              <w:rPr>
                <w:webHidden/>
              </w:rPr>
              <w:fldChar w:fldCharType="begin"/>
            </w:r>
            <w:r w:rsidR="00D40FDB">
              <w:rPr>
                <w:webHidden/>
              </w:rPr>
              <w:instrText>PAGEREF _Toc10459741 \h</w:instrText>
            </w:r>
            <w:r w:rsidR="00D40FDB">
              <w:rPr>
                <w:webHidden/>
              </w:rPr>
            </w:r>
            <w:r w:rsidR="00D40FDB">
              <w:rPr>
                <w:webHidden/>
              </w:rPr>
              <w:fldChar w:fldCharType="separate"/>
            </w:r>
            <w:r w:rsidR="00D40FDB">
              <w:rPr>
                <w:rStyle w:val="ac"/>
              </w:rPr>
              <w:tab/>
              <w:t>23</w:t>
            </w:r>
            <w:r w:rsidR="00D40FDB">
              <w:rPr>
                <w:webHidden/>
              </w:rPr>
              <w:fldChar w:fldCharType="end"/>
            </w:r>
          </w:hyperlink>
        </w:p>
        <w:p w:rsidR="00D733CF" w:rsidRDefault="00651B5E">
          <w:pPr>
            <w:pStyle w:val="20"/>
            <w:tabs>
              <w:tab w:val="right" w:leader="dot" w:pos="9062"/>
            </w:tabs>
            <w:rPr>
              <w:rFonts w:eastAsiaTheme="minorEastAsia"/>
              <w:lang w:eastAsia="el-GR"/>
            </w:rPr>
          </w:pPr>
          <w:hyperlink w:anchor="_Toc10459742">
            <w:r w:rsidR="00D40FDB">
              <w:rPr>
                <w:rStyle w:val="ac"/>
                <w:webHidden/>
              </w:rPr>
              <w:t>ΣΧΕΔΙΟ ΣΥΜΒΑΣΗΣ</w:t>
            </w:r>
            <w:r w:rsidR="00D40FDB">
              <w:rPr>
                <w:webHidden/>
              </w:rPr>
              <w:fldChar w:fldCharType="begin"/>
            </w:r>
            <w:r w:rsidR="00D40FDB">
              <w:rPr>
                <w:webHidden/>
              </w:rPr>
              <w:instrText>PAGEREF _Toc10459742 \h</w:instrText>
            </w:r>
            <w:r w:rsidR="00D40FDB">
              <w:rPr>
                <w:webHidden/>
              </w:rPr>
            </w:r>
            <w:r w:rsidR="00D40FDB">
              <w:rPr>
                <w:webHidden/>
              </w:rPr>
              <w:fldChar w:fldCharType="separate"/>
            </w:r>
            <w:r w:rsidR="00D40FDB">
              <w:rPr>
                <w:rStyle w:val="ac"/>
              </w:rPr>
              <w:tab/>
              <w:t>23</w:t>
            </w:r>
            <w:r w:rsidR="00D40FDB">
              <w:rPr>
                <w:webHidden/>
              </w:rPr>
              <w:fldChar w:fldCharType="end"/>
            </w:r>
          </w:hyperlink>
        </w:p>
        <w:p w:rsidR="00D733CF" w:rsidRDefault="00651B5E">
          <w:pPr>
            <w:pStyle w:val="20"/>
            <w:tabs>
              <w:tab w:val="right" w:leader="dot" w:pos="9062"/>
            </w:tabs>
            <w:rPr>
              <w:rFonts w:eastAsiaTheme="minorEastAsia"/>
              <w:lang w:eastAsia="el-GR"/>
            </w:rPr>
          </w:pPr>
          <w:hyperlink w:anchor="_Toc10459743">
            <w:r w:rsidR="00D40FDB">
              <w:rPr>
                <w:rStyle w:val="ac"/>
                <w:webHidden/>
              </w:rPr>
              <w:t>ΠΑΡΑΡΤΗΜΑ Δ</w:t>
            </w:r>
            <w:r w:rsidR="00D40FDB">
              <w:rPr>
                <w:webHidden/>
              </w:rPr>
              <w:fldChar w:fldCharType="begin"/>
            </w:r>
            <w:r w:rsidR="00D40FDB">
              <w:rPr>
                <w:webHidden/>
              </w:rPr>
              <w:instrText>PAGEREF _Toc10459743 \h</w:instrText>
            </w:r>
            <w:r w:rsidR="00D40FDB">
              <w:rPr>
                <w:webHidden/>
              </w:rPr>
            </w:r>
            <w:r w:rsidR="00D40FDB">
              <w:rPr>
                <w:webHidden/>
              </w:rPr>
              <w:fldChar w:fldCharType="separate"/>
            </w:r>
            <w:r w:rsidR="00D40FDB">
              <w:rPr>
                <w:rStyle w:val="ac"/>
              </w:rPr>
              <w:tab/>
              <w:t>26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44">
            <w:r w:rsidR="00D40FDB">
              <w:rPr>
                <w:rStyle w:val="ac"/>
                <w:webHidden/>
              </w:rPr>
              <w:t>1. Υπόδειγμα Εγγυητικής Επιστολής Καλής Εκτέλεσης</w:t>
            </w:r>
            <w:r w:rsidR="00D40FDB">
              <w:rPr>
                <w:webHidden/>
              </w:rPr>
              <w:fldChar w:fldCharType="begin"/>
            </w:r>
            <w:r w:rsidR="00D40FDB">
              <w:rPr>
                <w:webHidden/>
              </w:rPr>
              <w:instrText>PAGEREF _Toc10459744 \h</w:instrText>
            </w:r>
            <w:r w:rsidR="00D40FDB">
              <w:rPr>
                <w:webHidden/>
              </w:rPr>
            </w:r>
            <w:r w:rsidR="00D40FDB">
              <w:rPr>
                <w:webHidden/>
              </w:rPr>
              <w:fldChar w:fldCharType="separate"/>
            </w:r>
            <w:r w:rsidR="00D40FDB">
              <w:rPr>
                <w:rStyle w:val="ac"/>
              </w:rPr>
              <w:tab/>
              <w:t>26</w:t>
            </w:r>
            <w:r w:rsidR="00D40FDB">
              <w:rPr>
                <w:webHidden/>
              </w:rPr>
              <w:fldChar w:fldCharType="end"/>
            </w:r>
          </w:hyperlink>
        </w:p>
        <w:p w:rsidR="00D733CF" w:rsidRDefault="00651B5E">
          <w:pPr>
            <w:pStyle w:val="30"/>
            <w:tabs>
              <w:tab w:val="right" w:leader="dot" w:pos="9062"/>
            </w:tabs>
            <w:rPr>
              <w:rFonts w:eastAsiaTheme="minorEastAsia"/>
              <w:lang w:eastAsia="el-GR"/>
            </w:rPr>
          </w:pPr>
          <w:hyperlink w:anchor="_Toc10459745">
            <w:r w:rsidR="00D40FDB">
              <w:rPr>
                <w:rStyle w:val="ac"/>
                <w:webHidden/>
              </w:rPr>
              <w:t>2. Υπόδειγμα Τυποποιημένου Εντύπου Υπεύθυνης Δήλωσης (ΤΕΥΔ)</w:t>
            </w:r>
            <w:r w:rsidR="00D40FDB">
              <w:rPr>
                <w:webHidden/>
              </w:rPr>
              <w:fldChar w:fldCharType="begin"/>
            </w:r>
            <w:r w:rsidR="00D40FDB">
              <w:rPr>
                <w:webHidden/>
              </w:rPr>
              <w:instrText>PAGEREF _Toc10459745 \h</w:instrText>
            </w:r>
            <w:r w:rsidR="00D40FDB">
              <w:rPr>
                <w:webHidden/>
              </w:rPr>
            </w:r>
            <w:r w:rsidR="00D40FDB">
              <w:rPr>
                <w:webHidden/>
              </w:rPr>
              <w:fldChar w:fldCharType="separate"/>
            </w:r>
            <w:r w:rsidR="00D40FDB">
              <w:rPr>
                <w:rStyle w:val="ac"/>
              </w:rPr>
              <w:tab/>
              <w:t>27</w:t>
            </w:r>
            <w:r w:rsidR="00D40FDB">
              <w:rPr>
                <w:webHidden/>
              </w:rPr>
              <w:fldChar w:fldCharType="end"/>
            </w:r>
          </w:hyperlink>
        </w:p>
        <w:p w:rsidR="00D733CF" w:rsidRDefault="00D40FDB">
          <w:r>
            <w:fldChar w:fldCharType="end"/>
          </w:r>
        </w:p>
      </w:sdtContent>
    </w:sdt>
    <w:p w:rsidR="00D733CF" w:rsidRDefault="00D40FDB">
      <w:pPr>
        <w:rPr>
          <w:rFonts w:cstheme="minorHAnsi"/>
          <w:sz w:val="24"/>
          <w:szCs w:val="24"/>
        </w:rPr>
      </w:pPr>
      <w:r>
        <w:br w:type="page"/>
      </w:r>
    </w:p>
    <w:p w:rsidR="00D733CF" w:rsidRDefault="00D40FDB">
      <w:pPr>
        <w:spacing w:after="0" w:line="240" w:lineRule="auto"/>
        <w:jc w:val="center"/>
        <w:rPr>
          <w:rFonts w:cstheme="minorHAnsi"/>
          <w:b/>
          <w:sz w:val="24"/>
          <w:szCs w:val="24"/>
        </w:rPr>
      </w:pPr>
      <w:r>
        <w:rPr>
          <w:rFonts w:cstheme="minorHAnsi"/>
          <w:b/>
          <w:sz w:val="24"/>
          <w:szCs w:val="24"/>
        </w:rPr>
        <w:lastRenderedPageBreak/>
        <w:t>ΠΡΟΚΗΡΥΞΗ ΣΥΝ</w:t>
      </w:r>
      <w:r w:rsidR="007324CB">
        <w:rPr>
          <w:rFonts w:cstheme="minorHAnsi"/>
          <w:b/>
          <w:sz w:val="24"/>
          <w:szCs w:val="24"/>
        </w:rPr>
        <w:t>Ο</w:t>
      </w:r>
      <w:r>
        <w:rPr>
          <w:rFonts w:cstheme="minorHAnsi"/>
          <w:b/>
          <w:sz w:val="24"/>
          <w:szCs w:val="24"/>
        </w:rPr>
        <w:t>ΠΤΙΚΟΥ ΔΙΑΓΩΝΙΣΜΟΥ</w:t>
      </w:r>
    </w:p>
    <w:p w:rsidR="00D733CF" w:rsidRDefault="00D40FDB">
      <w:pPr>
        <w:spacing w:after="0" w:line="240" w:lineRule="auto"/>
        <w:jc w:val="center"/>
      </w:pPr>
      <w:r>
        <w:rPr>
          <w:rFonts w:cstheme="minorHAnsi"/>
          <w:b/>
          <w:sz w:val="24"/>
          <w:szCs w:val="24"/>
        </w:rPr>
        <w:t xml:space="preserve">Αριθ. </w:t>
      </w:r>
      <w:proofErr w:type="spellStart"/>
      <w:r>
        <w:rPr>
          <w:rFonts w:cstheme="minorHAnsi"/>
          <w:b/>
          <w:sz w:val="24"/>
          <w:szCs w:val="24"/>
        </w:rPr>
        <w:t>Πρωτ</w:t>
      </w:r>
      <w:proofErr w:type="spellEnd"/>
      <w:r>
        <w:rPr>
          <w:rFonts w:cstheme="minorHAnsi"/>
          <w:b/>
          <w:sz w:val="24"/>
          <w:szCs w:val="24"/>
        </w:rPr>
        <w:t>. 3798/Γ/21.06.2019</w:t>
      </w:r>
    </w:p>
    <w:p w:rsidR="00D733CF" w:rsidRDefault="00D40FDB">
      <w:pPr>
        <w:spacing w:after="0" w:line="240" w:lineRule="auto"/>
        <w:jc w:val="center"/>
        <w:rPr>
          <w:rFonts w:cstheme="minorHAnsi"/>
          <w:b/>
          <w:sz w:val="24"/>
          <w:szCs w:val="24"/>
        </w:rPr>
      </w:pPr>
      <w:r>
        <w:rPr>
          <w:rFonts w:cstheme="minorHAnsi"/>
          <w:b/>
          <w:sz w:val="24"/>
          <w:szCs w:val="24"/>
        </w:rPr>
        <w:t>ΠΕΡΙΛΗΨΗ ΠΡΟΚΗΡΥΞΗΣ</w:t>
      </w:r>
    </w:p>
    <w:p w:rsidR="00D733CF" w:rsidRDefault="00D40FDB">
      <w:pPr>
        <w:spacing w:after="0" w:line="240" w:lineRule="auto"/>
        <w:jc w:val="center"/>
        <w:rPr>
          <w:rFonts w:cstheme="minorHAnsi"/>
          <w:b/>
          <w:sz w:val="24"/>
          <w:szCs w:val="24"/>
        </w:rPr>
      </w:pPr>
      <w:r>
        <w:rPr>
          <w:rFonts w:cstheme="minorHAnsi"/>
          <w:b/>
          <w:sz w:val="24"/>
          <w:szCs w:val="24"/>
        </w:rPr>
        <w:t>Ο ΙΑΤΡΙΚΟΣ ΣΥΛΛΟΓΟΣ ΘΕΣΣΑΛΟΝΙΚΗΣ</w:t>
      </w:r>
    </w:p>
    <w:p w:rsidR="00D733CF" w:rsidRDefault="007324CB">
      <w:pPr>
        <w:spacing w:after="0" w:line="240" w:lineRule="auto"/>
        <w:jc w:val="center"/>
        <w:rPr>
          <w:rFonts w:cstheme="minorHAnsi"/>
          <w:b/>
          <w:sz w:val="24"/>
          <w:szCs w:val="24"/>
        </w:rPr>
      </w:pPr>
      <w:r>
        <w:rPr>
          <w:rFonts w:cstheme="minorHAnsi"/>
          <w:b/>
          <w:sz w:val="24"/>
          <w:szCs w:val="24"/>
        </w:rPr>
        <w:t>ΠΡΟΚΗΡ</w:t>
      </w:r>
      <w:r w:rsidR="00D40FDB">
        <w:rPr>
          <w:rFonts w:cstheme="minorHAnsi"/>
          <w:b/>
          <w:sz w:val="24"/>
          <w:szCs w:val="24"/>
        </w:rPr>
        <w:t>ΥΣΣΕΙ</w:t>
      </w:r>
    </w:p>
    <w:p w:rsidR="00D733CF" w:rsidRDefault="00D733CF">
      <w:pPr>
        <w:spacing w:after="0" w:line="240" w:lineRule="auto"/>
        <w:jc w:val="both"/>
        <w:rPr>
          <w:rFonts w:cstheme="minorHAnsi"/>
          <w:sz w:val="24"/>
          <w:szCs w:val="24"/>
        </w:rPr>
      </w:pPr>
    </w:p>
    <w:p w:rsidR="00D733CF" w:rsidRDefault="00D40FDB">
      <w:pPr>
        <w:spacing w:after="120" w:line="240" w:lineRule="auto"/>
        <w:jc w:val="both"/>
        <w:rPr>
          <w:rFonts w:cstheme="minorHAnsi"/>
          <w:b/>
          <w:sz w:val="24"/>
          <w:szCs w:val="24"/>
        </w:rPr>
      </w:pPr>
      <w:r>
        <w:rPr>
          <w:rFonts w:cstheme="minorHAnsi"/>
          <w:sz w:val="24"/>
          <w:szCs w:val="24"/>
        </w:rPr>
        <w:t xml:space="preserve">Συνοπτικό διαγωνισμό, με σφραγισμένες προσφορές και κριτήρια κατακύρωσης την πλέον συμφέρουσα από οικονομική άποψη προσφορά (βάσει τιμής) με σκοπό την επιλογή αναδόχου για την προμήθεια εξοπλισμού: Α) Αγορά και εγκατάσταση Υπολογιστών (παραδοτέο 4.3.2 του έργου </w:t>
      </w:r>
      <w:r>
        <w:rPr>
          <w:rFonts w:cstheme="minorHAnsi"/>
          <w:sz w:val="24"/>
          <w:szCs w:val="24"/>
          <w:lang w:val="en-US"/>
        </w:rPr>
        <w:t>COMETECH</w:t>
      </w:r>
      <w:r>
        <w:rPr>
          <w:rFonts w:cstheme="minorHAnsi"/>
          <w:sz w:val="24"/>
          <w:szCs w:val="24"/>
        </w:rPr>
        <w:t xml:space="preserve">), Β) Αγορά λογισμικού (παραδοτέο 4.3.2 του έργου </w:t>
      </w:r>
      <w:r>
        <w:rPr>
          <w:rFonts w:cstheme="minorHAnsi"/>
          <w:sz w:val="24"/>
          <w:szCs w:val="24"/>
          <w:lang w:val="en-US"/>
        </w:rPr>
        <w:t>COMETECH</w:t>
      </w:r>
      <w:r>
        <w:rPr>
          <w:rFonts w:cstheme="minorHAnsi"/>
          <w:sz w:val="24"/>
          <w:szCs w:val="24"/>
        </w:rPr>
        <w:t xml:space="preserve">), συνολικού προϋπολογισμού </w:t>
      </w:r>
      <w:r>
        <w:rPr>
          <w:rFonts w:cstheme="minorHAnsi"/>
          <w:b/>
          <w:sz w:val="24"/>
          <w:szCs w:val="24"/>
        </w:rPr>
        <w:t>είκοσι τεσσάρων χιλιάδων εκατόν ενενήντα τριών ευρώ και πενήντα πέντε λεπτών [24.193,55€] πλέον Φ.Π.Α. 24%,</w:t>
      </w:r>
      <w:r>
        <w:rPr>
          <w:rFonts w:cstheme="minorHAnsi"/>
          <w:sz w:val="24"/>
          <w:szCs w:val="24"/>
        </w:rPr>
        <w:t xml:space="preserve"> ύψους</w:t>
      </w:r>
      <w:r>
        <w:rPr>
          <w:rFonts w:cstheme="minorHAnsi"/>
          <w:b/>
          <w:sz w:val="24"/>
          <w:szCs w:val="24"/>
        </w:rPr>
        <w:t xml:space="preserve"> πέντε χιλιάδων οκτακοσίων έξι ευρώ και σαράντα πέντε λεπτών [5.806,45€], </w:t>
      </w:r>
      <w:r>
        <w:rPr>
          <w:rFonts w:cstheme="minorHAnsi"/>
          <w:sz w:val="24"/>
          <w:szCs w:val="24"/>
        </w:rPr>
        <w:t xml:space="preserve">ήτοι συνολικό ποσό συμπεριλαμβανομένου Φ.Π.Α. </w:t>
      </w:r>
      <w:r>
        <w:rPr>
          <w:rFonts w:cstheme="minorHAnsi"/>
          <w:b/>
          <w:sz w:val="24"/>
          <w:szCs w:val="24"/>
        </w:rPr>
        <w:t>τριάντα χιλιάδων ευρώ [30.000,00€].</w:t>
      </w:r>
    </w:p>
    <w:p w:rsidR="00D733CF" w:rsidRDefault="00D733CF">
      <w:pPr>
        <w:spacing w:after="120" w:line="240" w:lineRule="auto"/>
        <w:jc w:val="both"/>
        <w:rPr>
          <w:rFonts w:cstheme="minorHAnsi"/>
          <w:b/>
          <w:sz w:val="24"/>
          <w:szCs w:val="24"/>
        </w:rPr>
      </w:pPr>
    </w:p>
    <w:p w:rsidR="00D733CF" w:rsidRDefault="00D40FDB">
      <w:pPr>
        <w:spacing w:after="120" w:line="240" w:lineRule="auto"/>
        <w:jc w:val="both"/>
      </w:pPr>
      <w:r>
        <w:rPr>
          <w:rFonts w:cstheme="minorHAnsi"/>
          <w:b/>
          <w:sz w:val="24"/>
          <w:szCs w:val="24"/>
        </w:rPr>
        <w:t>ΚΩΔΙΚΟΛΟΓΙΟ ΕΙΔΩΝ (</w:t>
      </w:r>
      <w:r>
        <w:rPr>
          <w:rFonts w:cstheme="minorHAnsi"/>
          <w:b/>
          <w:sz w:val="24"/>
          <w:szCs w:val="24"/>
          <w:lang w:val="en-US"/>
        </w:rPr>
        <w:t>CPV</w:t>
      </w:r>
      <w:r>
        <w:rPr>
          <w:rFonts w:cstheme="minorHAnsi"/>
          <w:b/>
          <w:sz w:val="24"/>
          <w:szCs w:val="24"/>
        </w:rPr>
        <w:t xml:space="preserve">): </w:t>
      </w:r>
      <w:r w:rsidRPr="00305A26">
        <w:rPr>
          <w:rFonts w:cstheme="minorHAnsi"/>
          <w:b/>
          <w:sz w:val="24"/>
          <w:szCs w:val="24"/>
        </w:rPr>
        <w:t>30213300-8, 30213100-6, 30231000-7, 48920000-3, 72262000-9</w:t>
      </w:r>
    </w:p>
    <w:p w:rsidR="00D733CF" w:rsidRDefault="00D40FDB">
      <w:pPr>
        <w:spacing w:after="120" w:line="240" w:lineRule="auto"/>
        <w:jc w:val="both"/>
        <w:rPr>
          <w:rFonts w:cstheme="minorHAnsi"/>
          <w:sz w:val="24"/>
          <w:szCs w:val="24"/>
        </w:rPr>
      </w:pPr>
      <w:r>
        <w:rPr>
          <w:rFonts w:cstheme="minorHAnsi"/>
          <w:sz w:val="24"/>
          <w:szCs w:val="24"/>
        </w:rPr>
        <w:t xml:space="preserve">Ο διαγωνισμός πραγματοποιείται στα πλαίσια υλοποίησης του έργου: </w:t>
      </w:r>
      <w:r>
        <w:rPr>
          <w:rFonts w:cstheme="minorHAnsi"/>
          <w:b/>
          <w:sz w:val="24"/>
          <w:szCs w:val="24"/>
        </w:rPr>
        <w:t>«</w:t>
      </w:r>
      <w:r>
        <w:rPr>
          <w:rFonts w:cstheme="minorHAnsi"/>
          <w:b/>
          <w:sz w:val="24"/>
          <w:szCs w:val="24"/>
          <w:lang w:val="en-US"/>
        </w:rPr>
        <w:t>Continuity</w:t>
      </w:r>
      <w:r>
        <w:rPr>
          <w:rFonts w:cstheme="minorHAnsi"/>
          <w:b/>
          <w:sz w:val="24"/>
          <w:szCs w:val="24"/>
        </w:rPr>
        <w:t xml:space="preserve"> </w:t>
      </w:r>
      <w:r>
        <w:rPr>
          <w:rFonts w:cstheme="minorHAnsi"/>
          <w:b/>
          <w:sz w:val="24"/>
          <w:szCs w:val="24"/>
          <w:lang w:val="en-US"/>
        </w:rPr>
        <w:t>of</w:t>
      </w:r>
      <w:r>
        <w:rPr>
          <w:rFonts w:cstheme="minorHAnsi"/>
          <w:b/>
          <w:sz w:val="24"/>
          <w:szCs w:val="24"/>
        </w:rPr>
        <w:t xml:space="preserve"> </w:t>
      </w:r>
      <w:r>
        <w:rPr>
          <w:rFonts w:cstheme="minorHAnsi"/>
          <w:b/>
          <w:sz w:val="24"/>
          <w:szCs w:val="24"/>
          <w:lang w:val="en-US"/>
        </w:rPr>
        <w:t>care</w:t>
      </w:r>
      <w:r>
        <w:rPr>
          <w:rFonts w:cstheme="minorHAnsi"/>
          <w:b/>
          <w:sz w:val="24"/>
          <w:szCs w:val="24"/>
        </w:rPr>
        <w:t xml:space="preserve"> </w:t>
      </w:r>
      <w:r>
        <w:rPr>
          <w:rFonts w:cstheme="minorHAnsi"/>
          <w:b/>
          <w:sz w:val="24"/>
          <w:szCs w:val="24"/>
          <w:lang w:val="en-US"/>
        </w:rPr>
        <w:t>in</w:t>
      </w:r>
      <w:r>
        <w:rPr>
          <w:rFonts w:cstheme="minorHAnsi"/>
          <w:b/>
          <w:sz w:val="24"/>
          <w:szCs w:val="24"/>
        </w:rPr>
        <w:t xml:space="preserve"> </w:t>
      </w:r>
      <w:r>
        <w:rPr>
          <w:rFonts w:cstheme="minorHAnsi"/>
          <w:b/>
          <w:sz w:val="24"/>
          <w:szCs w:val="24"/>
          <w:lang w:val="en-US"/>
        </w:rPr>
        <w:t>Metabolic</w:t>
      </w:r>
      <w:r>
        <w:rPr>
          <w:rFonts w:cstheme="minorHAnsi"/>
          <w:b/>
          <w:sz w:val="24"/>
          <w:szCs w:val="24"/>
        </w:rPr>
        <w:t xml:space="preserve"> </w:t>
      </w:r>
      <w:r>
        <w:rPr>
          <w:rFonts w:cstheme="minorHAnsi"/>
          <w:b/>
          <w:sz w:val="24"/>
          <w:szCs w:val="24"/>
          <w:lang w:val="en-US"/>
        </w:rPr>
        <w:t>diseases</w:t>
      </w:r>
      <w:r>
        <w:rPr>
          <w:rFonts w:cstheme="minorHAnsi"/>
          <w:b/>
          <w:sz w:val="24"/>
          <w:szCs w:val="24"/>
        </w:rPr>
        <w:t xml:space="preserve"> </w:t>
      </w:r>
      <w:r>
        <w:rPr>
          <w:rFonts w:cstheme="minorHAnsi"/>
          <w:b/>
          <w:sz w:val="24"/>
          <w:szCs w:val="24"/>
          <w:lang w:val="en-US"/>
        </w:rPr>
        <w:t>through</w:t>
      </w:r>
      <w:r>
        <w:rPr>
          <w:rFonts w:cstheme="minorHAnsi"/>
          <w:b/>
          <w:sz w:val="24"/>
          <w:szCs w:val="24"/>
        </w:rPr>
        <w:t xml:space="preserve"> </w:t>
      </w:r>
      <w:r>
        <w:rPr>
          <w:rFonts w:cstheme="minorHAnsi"/>
          <w:b/>
          <w:sz w:val="24"/>
          <w:szCs w:val="24"/>
          <w:lang w:val="en-US"/>
        </w:rPr>
        <w:t>modern</w:t>
      </w:r>
      <w:r>
        <w:rPr>
          <w:rFonts w:cstheme="minorHAnsi"/>
          <w:b/>
          <w:sz w:val="24"/>
          <w:szCs w:val="24"/>
        </w:rPr>
        <w:t xml:space="preserve"> </w:t>
      </w:r>
      <w:proofErr w:type="spellStart"/>
      <w:r>
        <w:rPr>
          <w:rFonts w:cstheme="minorHAnsi"/>
          <w:b/>
          <w:sz w:val="24"/>
          <w:szCs w:val="24"/>
          <w:lang w:val="en-US"/>
        </w:rPr>
        <w:t>TECHnology</w:t>
      </w:r>
      <w:proofErr w:type="spellEnd"/>
      <w:r>
        <w:rPr>
          <w:rFonts w:cstheme="minorHAnsi"/>
          <w:b/>
          <w:sz w:val="24"/>
          <w:szCs w:val="24"/>
        </w:rPr>
        <w:t>»</w:t>
      </w:r>
      <w:r>
        <w:rPr>
          <w:rFonts w:cstheme="minorHAnsi"/>
          <w:sz w:val="24"/>
          <w:szCs w:val="24"/>
        </w:rPr>
        <w:t xml:space="preserve"> και ακρωνύμιο: </w:t>
      </w:r>
      <w:r>
        <w:rPr>
          <w:rFonts w:cstheme="minorHAnsi"/>
          <w:b/>
          <w:sz w:val="24"/>
          <w:szCs w:val="24"/>
          <w:lang w:val="en-US"/>
        </w:rPr>
        <w:t>COMETECH</w:t>
      </w:r>
      <w:r>
        <w:rPr>
          <w:rFonts w:cstheme="minorHAnsi"/>
          <w:sz w:val="24"/>
          <w:szCs w:val="24"/>
        </w:rPr>
        <w:t>, στο πλαίσιο του Προγράμματος Διασυνοριακής Συνεργασίας: «</w:t>
      </w:r>
      <w:proofErr w:type="spellStart"/>
      <w:r>
        <w:rPr>
          <w:rFonts w:cstheme="minorHAnsi"/>
          <w:b/>
          <w:sz w:val="24"/>
          <w:szCs w:val="24"/>
          <w:lang w:val="en-US"/>
        </w:rPr>
        <w:t>Interreg</w:t>
      </w:r>
      <w:proofErr w:type="spellEnd"/>
      <w:r>
        <w:rPr>
          <w:rFonts w:cstheme="minorHAnsi"/>
          <w:b/>
          <w:sz w:val="24"/>
          <w:szCs w:val="24"/>
        </w:rPr>
        <w:t xml:space="preserve"> </w:t>
      </w:r>
      <w:r>
        <w:rPr>
          <w:rFonts w:cstheme="minorHAnsi"/>
          <w:b/>
          <w:sz w:val="24"/>
          <w:szCs w:val="24"/>
          <w:lang w:val="en-US"/>
        </w:rPr>
        <w:t>IPA</w:t>
      </w:r>
      <w:r>
        <w:rPr>
          <w:rFonts w:cstheme="minorHAnsi"/>
          <w:b/>
          <w:sz w:val="24"/>
          <w:szCs w:val="24"/>
        </w:rPr>
        <w:t xml:space="preserve"> </w:t>
      </w:r>
      <w:r>
        <w:rPr>
          <w:rFonts w:cstheme="minorHAnsi"/>
          <w:b/>
          <w:sz w:val="24"/>
          <w:szCs w:val="24"/>
          <w:lang w:val="en-US"/>
        </w:rPr>
        <w:t>Cross</w:t>
      </w:r>
      <w:r>
        <w:rPr>
          <w:rFonts w:cstheme="minorHAnsi"/>
          <w:b/>
          <w:sz w:val="24"/>
          <w:szCs w:val="24"/>
        </w:rPr>
        <w:t xml:space="preserve"> – </w:t>
      </w:r>
      <w:r>
        <w:rPr>
          <w:rFonts w:cstheme="minorHAnsi"/>
          <w:b/>
          <w:sz w:val="24"/>
          <w:szCs w:val="24"/>
          <w:lang w:val="en-US"/>
        </w:rPr>
        <w:t>border</w:t>
      </w:r>
      <w:r>
        <w:rPr>
          <w:rFonts w:cstheme="minorHAnsi"/>
          <w:b/>
          <w:sz w:val="24"/>
          <w:szCs w:val="24"/>
        </w:rPr>
        <w:t xml:space="preserve"> </w:t>
      </w:r>
      <w:r>
        <w:rPr>
          <w:rFonts w:cstheme="minorHAnsi"/>
          <w:b/>
          <w:sz w:val="24"/>
          <w:szCs w:val="24"/>
          <w:lang w:val="en-US"/>
        </w:rPr>
        <w:t>Cooperation</w:t>
      </w:r>
      <w:r>
        <w:rPr>
          <w:rFonts w:cstheme="minorHAnsi"/>
          <w:b/>
          <w:sz w:val="24"/>
          <w:szCs w:val="24"/>
        </w:rPr>
        <w:t xml:space="preserve"> </w:t>
      </w:r>
      <w:proofErr w:type="spellStart"/>
      <w:r>
        <w:rPr>
          <w:rFonts w:cstheme="minorHAnsi"/>
          <w:b/>
          <w:sz w:val="24"/>
          <w:szCs w:val="24"/>
          <w:lang w:val="en-US"/>
        </w:rPr>
        <w:t>Programme</w:t>
      </w:r>
      <w:proofErr w:type="spellEnd"/>
      <w:r>
        <w:rPr>
          <w:rFonts w:cstheme="minorHAnsi"/>
          <w:b/>
          <w:sz w:val="24"/>
          <w:szCs w:val="24"/>
        </w:rPr>
        <w:t xml:space="preserve"> «</w:t>
      </w:r>
      <w:r>
        <w:rPr>
          <w:rFonts w:cstheme="minorHAnsi"/>
          <w:b/>
          <w:sz w:val="24"/>
          <w:szCs w:val="24"/>
          <w:lang w:val="en-US"/>
        </w:rPr>
        <w:t>Republic</w:t>
      </w:r>
      <w:r>
        <w:rPr>
          <w:rFonts w:cstheme="minorHAnsi"/>
          <w:b/>
          <w:sz w:val="24"/>
          <w:szCs w:val="24"/>
        </w:rPr>
        <w:t xml:space="preserve"> </w:t>
      </w:r>
      <w:r>
        <w:rPr>
          <w:rFonts w:cstheme="minorHAnsi"/>
          <w:b/>
          <w:sz w:val="24"/>
          <w:szCs w:val="24"/>
          <w:lang w:val="en-US"/>
        </w:rPr>
        <w:t>of</w:t>
      </w:r>
      <w:r>
        <w:rPr>
          <w:rFonts w:cstheme="minorHAnsi"/>
          <w:b/>
          <w:sz w:val="24"/>
          <w:szCs w:val="24"/>
        </w:rPr>
        <w:t xml:space="preserve"> </w:t>
      </w:r>
      <w:r>
        <w:rPr>
          <w:rFonts w:cstheme="minorHAnsi"/>
          <w:b/>
          <w:sz w:val="24"/>
          <w:szCs w:val="24"/>
          <w:lang w:val="en-US"/>
        </w:rPr>
        <w:t>North</w:t>
      </w:r>
      <w:r>
        <w:rPr>
          <w:rFonts w:cstheme="minorHAnsi"/>
          <w:b/>
          <w:sz w:val="24"/>
          <w:szCs w:val="24"/>
        </w:rPr>
        <w:t xml:space="preserve"> </w:t>
      </w:r>
      <w:r>
        <w:rPr>
          <w:rFonts w:cstheme="minorHAnsi"/>
          <w:b/>
          <w:sz w:val="24"/>
          <w:szCs w:val="24"/>
          <w:lang w:val="en-US"/>
        </w:rPr>
        <w:t>Macedonia</w:t>
      </w:r>
      <w:r>
        <w:rPr>
          <w:rFonts w:cstheme="minorHAnsi"/>
          <w:b/>
          <w:sz w:val="24"/>
          <w:szCs w:val="24"/>
        </w:rPr>
        <w:t xml:space="preserve"> - 2020», </w:t>
      </w:r>
      <w:r>
        <w:rPr>
          <w:rFonts w:cstheme="minorHAnsi"/>
          <w:sz w:val="24"/>
          <w:szCs w:val="24"/>
        </w:rPr>
        <w:t xml:space="preserve">το οποίο συγχρηματοδοτείται από κοινοτικούς και εθνικούς πόρους των δύο συμμετεχόντων χωρών, με κωδικό </w:t>
      </w:r>
      <w:r>
        <w:rPr>
          <w:rFonts w:cstheme="minorHAnsi"/>
          <w:sz w:val="24"/>
          <w:szCs w:val="24"/>
          <w:lang w:val="en-US"/>
        </w:rPr>
        <w:t>MIS</w:t>
      </w:r>
      <w:r>
        <w:rPr>
          <w:rFonts w:cstheme="minorHAnsi"/>
          <w:sz w:val="24"/>
          <w:szCs w:val="24"/>
        </w:rPr>
        <w:t xml:space="preserve"> 5031322 κ</w:t>
      </w:r>
      <w:r w:rsidR="003C13E0">
        <w:rPr>
          <w:rFonts w:cstheme="minorHAnsi"/>
          <w:sz w:val="24"/>
          <w:szCs w:val="24"/>
        </w:rPr>
        <w:t>αι υπεύθυνη την κ. Χατζηδημητρίου</w:t>
      </w:r>
      <w:r>
        <w:rPr>
          <w:rFonts w:cstheme="minorHAnsi"/>
          <w:sz w:val="24"/>
          <w:szCs w:val="24"/>
        </w:rPr>
        <w:t xml:space="preserve"> Μαρία, Γενικό Γραμματέα του Ιατρικού Συλλόγου Θεσσαλονίκης. </w:t>
      </w:r>
    </w:p>
    <w:p w:rsidR="00D733CF" w:rsidRDefault="00D40FDB">
      <w:pPr>
        <w:spacing w:after="120" w:line="240" w:lineRule="auto"/>
        <w:jc w:val="both"/>
        <w:rPr>
          <w:rFonts w:cstheme="minorHAnsi"/>
          <w:sz w:val="24"/>
          <w:szCs w:val="24"/>
        </w:rPr>
      </w:pPr>
      <w:r>
        <w:rPr>
          <w:rFonts w:cstheme="minorHAnsi"/>
          <w:sz w:val="24"/>
          <w:szCs w:val="24"/>
        </w:rPr>
        <w:t xml:space="preserve">Γίνεται δεκτή η υποβολή μερικής προσφοράς ανά τμήμα. Κριτήριο κατακύρωσης είναι η πλέον συμφέρουσα από οικονομική άποψη προσφορά (βάσει τιμή) ανά τμήμα. Απαραίτητη προϋπόθεση για την υποβολή μερικής προσφοράς είναι αυτή να αφορά το σύνολο των τμήματος. Σε περίπτωση που ο υποψήφιος επιθυμεί να υποβάλει προσφορά για το σύνολο του διαγωνισμού θα πρέπει, με ποινή αποκλεισμού, να υποβάλει προσφορά ξεχωριστά για κάθε τμήμα. </w:t>
      </w:r>
      <w:r>
        <w:rPr>
          <w:rFonts w:cstheme="minorHAnsi"/>
          <w:b/>
          <w:sz w:val="24"/>
          <w:szCs w:val="24"/>
        </w:rPr>
        <w:t xml:space="preserve">Κάθε επιμέρους τμήμα της προσφοράς πρέπει να περιέχεται σε ξεχωριστό φάκελο ο οποίος πρέπει να περιλαμβάνει τους αντίστοιχους </w:t>
      </w:r>
      <w:proofErr w:type="spellStart"/>
      <w:r>
        <w:rPr>
          <w:rFonts w:cstheme="minorHAnsi"/>
          <w:b/>
          <w:sz w:val="24"/>
          <w:szCs w:val="24"/>
        </w:rPr>
        <w:t>υποφακέλους</w:t>
      </w:r>
      <w:proofErr w:type="spellEnd"/>
      <w:r>
        <w:rPr>
          <w:rFonts w:cstheme="minorHAnsi"/>
          <w:b/>
          <w:sz w:val="24"/>
          <w:szCs w:val="24"/>
        </w:rPr>
        <w:t xml:space="preserve"> τεχνικής και οικονομικής προσφοράς. </w:t>
      </w:r>
      <w:r>
        <w:rPr>
          <w:rFonts w:cstheme="minorHAnsi"/>
          <w:sz w:val="24"/>
          <w:szCs w:val="24"/>
        </w:rPr>
        <w:t xml:space="preserve">Σε κάθε περίπτωση στο εξωτερικό του φακέλου θα πρέπει να γίνεται αναφορά μόνο στο τμήμα ή τμήματα για τα οποία γίνεται προσφορά. </w:t>
      </w:r>
    </w:p>
    <w:p w:rsidR="00D733CF" w:rsidRDefault="00D40FDB">
      <w:pPr>
        <w:spacing w:after="120" w:line="240" w:lineRule="auto"/>
        <w:jc w:val="both"/>
        <w:rPr>
          <w:rFonts w:cstheme="minorHAnsi"/>
          <w:sz w:val="24"/>
          <w:szCs w:val="24"/>
        </w:rPr>
      </w:pPr>
      <w:r>
        <w:rPr>
          <w:rFonts w:cstheme="minorHAnsi"/>
          <w:b/>
          <w:sz w:val="24"/>
          <w:szCs w:val="24"/>
        </w:rPr>
        <w:t xml:space="preserve">Τόπος κατάθεσης προσφορών: </w:t>
      </w:r>
      <w:r>
        <w:rPr>
          <w:rFonts w:cstheme="minorHAnsi"/>
          <w:sz w:val="24"/>
          <w:szCs w:val="24"/>
        </w:rPr>
        <w:t>Ιατρικός Σύλλογος Θεσσαλονίκης</w:t>
      </w:r>
    </w:p>
    <w:p w:rsidR="00D733CF" w:rsidRDefault="00D40FDB">
      <w:pPr>
        <w:spacing w:after="120" w:line="240" w:lineRule="auto"/>
        <w:jc w:val="both"/>
        <w:rPr>
          <w:rFonts w:cstheme="minorHAnsi"/>
          <w:sz w:val="24"/>
          <w:szCs w:val="24"/>
        </w:rPr>
      </w:pPr>
      <w:r>
        <w:rPr>
          <w:rFonts w:cstheme="minorHAnsi"/>
          <w:b/>
          <w:sz w:val="24"/>
          <w:szCs w:val="24"/>
        </w:rPr>
        <w:t xml:space="preserve">Γλώσσα υποβολής προσφορών: </w:t>
      </w:r>
      <w:r>
        <w:rPr>
          <w:rFonts w:cstheme="minorHAnsi"/>
          <w:sz w:val="24"/>
          <w:szCs w:val="24"/>
        </w:rPr>
        <w:t>Ελληνική</w:t>
      </w:r>
    </w:p>
    <w:p w:rsidR="00D733CF" w:rsidRDefault="00D40FDB">
      <w:pPr>
        <w:spacing w:after="120" w:line="240" w:lineRule="auto"/>
        <w:jc w:val="both"/>
        <w:rPr>
          <w:rFonts w:cstheme="minorHAnsi"/>
          <w:b/>
          <w:sz w:val="24"/>
          <w:szCs w:val="24"/>
        </w:rPr>
      </w:pPr>
      <w:r>
        <w:rPr>
          <w:rFonts w:cstheme="minorHAnsi"/>
          <w:b/>
          <w:sz w:val="24"/>
          <w:szCs w:val="24"/>
        </w:rPr>
        <w:t xml:space="preserve">Υποβολή προσφορών μέχρι </w:t>
      </w:r>
      <w:r>
        <w:rPr>
          <w:rFonts w:cstheme="minorHAnsi"/>
          <w:color w:val="FF0000"/>
          <w:sz w:val="24"/>
          <w:szCs w:val="24"/>
        </w:rPr>
        <w:t>ημέρα Παρασκευή 12/07/2019 και ώρα 13:00 μμ</w:t>
      </w:r>
    </w:p>
    <w:p w:rsidR="00D733CF" w:rsidRDefault="00D40FDB">
      <w:pPr>
        <w:spacing w:after="120" w:line="240" w:lineRule="auto"/>
        <w:jc w:val="both"/>
        <w:rPr>
          <w:rFonts w:cstheme="minorHAnsi"/>
          <w:b/>
          <w:sz w:val="24"/>
          <w:szCs w:val="24"/>
        </w:rPr>
      </w:pPr>
      <w:r>
        <w:rPr>
          <w:rFonts w:cstheme="minorHAnsi"/>
          <w:b/>
          <w:sz w:val="24"/>
          <w:szCs w:val="24"/>
        </w:rPr>
        <w:t xml:space="preserve">Ημερομηνία Διενέργειας: </w:t>
      </w:r>
      <w:r>
        <w:rPr>
          <w:rFonts w:cstheme="minorHAnsi"/>
          <w:color w:val="FF0000"/>
          <w:sz w:val="24"/>
          <w:szCs w:val="24"/>
        </w:rPr>
        <w:t>ημέρα 12/07/2019 και ώρα 13:00 μμ</w:t>
      </w:r>
      <w:r>
        <w:rPr>
          <w:rFonts w:cstheme="minorHAnsi"/>
          <w:b/>
          <w:sz w:val="24"/>
          <w:szCs w:val="24"/>
        </w:rPr>
        <w:t xml:space="preserve">  </w:t>
      </w:r>
    </w:p>
    <w:p w:rsidR="00D733CF" w:rsidRDefault="00D40FDB">
      <w:pPr>
        <w:spacing w:after="120" w:line="240" w:lineRule="auto"/>
        <w:jc w:val="both"/>
        <w:rPr>
          <w:rFonts w:cstheme="minorHAnsi"/>
          <w:sz w:val="24"/>
          <w:szCs w:val="24"/>
        </w:rPr>
      </w:pPr>
      <w:r>
        <w:rPr>
          <w:rFonts w:cstheme="minorHAnsi"/>
          <w:b/>
          <w:sz w:val="24"/>
          <w:szCs w:val="24"/>
        </w:rPr>
        <w:t xml:space="preserve">Τόπος Διενέργειας: </w:t>
      </w:r>
      <w:r>
        <w:rPr>
          <w:rFonts w:cstheme="minorHAnsi"/>
          <w:sz w:val="24"/>
          <w:szCs w:val="24"/>
        </w:rPr>
        <w:t>Ιατρικός Σύλλογος Θεσσαλονίκης</w:t>
      </w:r>
    </w:p>
    <w:p w:rsidR="00D733CF" w:rsidRDefault="00D40FDB">
      <w:pPr>
        <w:spacing w:after="120" w:line="240" w:lineRule="auto"/>
        <w:jc w:val="both"/>
        <w:rPr>
          <w:rFonts w:cstheme="minorHAnsi"/>
          <w:sz w:val="24"/>
          <w:szCs w:val="24"/>
        </w:rPr>
      </w:pPr>
      <w:r>
        <w:rPr>
          <w:rFonts w:cstheme="minorHAnsi"/>
          <w:sz w:val="24"/>
          <w:szCs w:val="24"/>
        </w:rPr>
        <w:t xml:space="preserve">Η παρούσα Προκήρυξη διατίθεται μέσω του Διαδικτυακού τόπου της Αναθέτουσας Αρχής, στη διεύθυνση </w:t>
      </w:r>
      <w:hyperlink r:id="rId12">
        <w:r>
          <w:rPr>
            <w:rStyle w:val="a3"/>
            <w:rFonts w:eastAsia="Times New Roman" w:cstheme="minorHAnsi"/>
            <w:spacing w:val="-2"/>
            <w:w w:val="96"/>
            <w:sz w:val="24"/>
            <w:szCs w:val="24"/>
            <w:lang w:val="en-US" w:eastAsia="el-GR"/>
          </w:rPr>
          <w:t>www</w:t>
        </w:r>
        <w:r>
          <w:rPr>
            <w:rStyle w:val="a3"/>
            <w:rFonts w:eastAsia="Times New Roman" w:cstheme="minorHAnsi"/>
            <w:spacing w:val="-2"/>
            <w:w w:val="96"/>
            <w:sz w:val="24"/>
            <w:szCs w:val="24"/>
            <w:lang w:eastAsia="el-GR"/>
          </w:rPr>
          <w:t>.</w:t>
        </w:r>
        <w:proofErr w:type="spellStart"/>
        <w:r>
          <w:rPr>
            <w:rStyle w:val="a3"/>
            <w:rFonts w:eastAsia="Times New Roman" w:cstheme="minorHAnsi"/>
            <w:spacing w:val="-2"/>
            <w:w w:val="96"/>
            <w:sz w:val="24"/>
            <w:szCs w:val="24"/>
            <w:lang w:val="en-US" w:eastAsia="el-GR"/>
          </w:rPr>
          <w:t>isth</w:t>
        </w:r>
        <w:proofErr w:type="spellEnd"/>
        <w:r>
          <w:rPr>
            <w:rStyle w:val="a3"/>
            <w:rFonts w:eastAsia="Times New Roman" w:cstheme="minorHAnsi"/>
            <w:spacing w:val="-2"/>
            <w:w w:val="96"/>
            <w:sz w:val="24"/>
            <w:szCs w:val="24"/>
            <w:lang w:eastAsia="el-GR"/>
          </w:rPr>
          <w:t>.</w:t>
        </w:r>
        <w:r>
          <w:rPr>
            <w:rStyle w:val="a3"/>
            <w:rFonts w:eastAsia="Times New Roman" w:cstheme="minorHAnsi"/>
            <w:spacing w:val="-2"/>
            <w:w w:val="96"/>
            <w:sz w:val="24"/>
            <w:szCs w:val="24"/>
            <w:lang w:val="en-US" w:eastAsia="el-GR"/>
          </w:rPr>
          <w:t>gr</w:t>
        </w:r>
      </w:hyperlink>
      <w:r>
        <w:rPr>
          <w:rFonts w:eastAsia="Times New Roman" w:cstheme="minorHAnsi"/>
          <w:spacing w:val="-2"/>
          <w:w w:val="96"/>
          <w:sz w:val="24"/>
          <w:szCs w:val="24"/>
          <w:lang w:eastAsia="el-GR"/>
        </w:rPr>
        <w:t xml:space="preserve">. </w:t>
      </w:r>
      <w:r>
        <w:rPr>
          <w:rFonts w:cstheme="minorHAnsi"/>
          <w:sz w:val="24"/>
          <w:szCs w:val="24"/>
        </w:rPr>
        <w:t xml:space="preserve"> </w:t>
      </w:r>
    </w:p>
    <w:p w:rsidR="00D733CF" w:rsidRDefault="00D40FDB">
      <w:pPr>
        <w:spacing w:after="120" w:line="240" w:lineRule="auto"/>
        <w:jc w:val="both"/>
        <w:rPr>
          <w:rFonts w:cstheme="minorHAnsi"/>
          <w:sz w:val="24"/>
          <w:szCs w:val="24"/>
        </w:rPr>
      </w:pPr>
      <w:r>
        <w:rPr>
          <w:rFonts w:cstheme="minorHAnsi"/>
          <w:sz w:val="24"/>
          <w:szCs w:val="24"/>
        </w:rPr>
        <w:lastRenderedPageBreak/>
        <w:t>Γενικές Πληροφορίες σχετικά με το τεύχος της διακήρυξης δίνονται από τον Ιατρικό Σύλλογο Θεσσαλονίκης στο τηλέφωνο 2310273755 (</w:t>
      </w:r>
      <w:r>
        <w:rPr>
          <w:rFonts w:cstheme="minorHAnsi"/>
          <w:sz w:val="24"/>
          <w:szCs w:val="24"/>
          <w:lang w:val="en-US"/>
        </w:rPr>
        <w:t>email</w:t>
      </w:r>
      <w:r>
        <w:rPr>
          <w:rFonts w:cstheme="minorHAnsi"/>
          <w:sz w:val="24"/>
          <w:szCs w:val="24"/>
        </w:rPr>
        <w:t xml:space="preserve">: </w:t>
      </w:r>
      <w:hyperlink r:id="rId13">
        <w:r>
          <w:rPr>
            <w:rStyle w:val="a3"/>
            <w:lang w:val="en-US"/>
          </w:rPr>
          <w:t>grammatia</w:t>
        </w:r>
        <w:r>
          <w:rPr>
            <w:rStyle w:val="a3"/>
          </w:rPr>
          <w:t>@</w:t>
        </w:r>
        <w:r>
          <w:rPr>
            <w:rStyle w:val="a3"/>
            <w:lang w:val="en-US"/>
          </w:rPr>
          <w:t>isth</w:t>
        </w:r>
        <w:r>
          <w:rPr>
            <w:rStyle w:val="a3"/>
          </w:rPr>
          <w:t>.</w:t>
        </w:r>
        <w:r>
          <w:rPr>
            <w:rStyle w:val="a3"/>
            <w:lang w:val="en-US"/>
          </w:rPr>
          <w:t>gr</w:t>
        </w:r>
      </w:hyperlink>
      <w:r>
        <w:rPr>
          <w:rFonts w:cstheme="minorHAnsi"/>
          <w:sz w:val="24"/>
          <w:szCs w:val="24"/>
        </w:rPr>
        <w:t>) και στην ιστοσελίδα του Ιατρικού Συλλόγου Θεσσαλονίκης (</w:t>
      </w:r>
      <w:hyperlink r:id="rId14">
        <w:r>
          <w:rPr>
            <w:rStyle w:val="a3"/>
            <w:rFonts w:eastAsia="Times New Roman" w:cstheme="minorHAnsi"/>
            <w:spacing w:val="-2"/>
            <w:w w:val="96"/>
            <w:sz w:val="24"/>
            <w:szCs w:val="24"/>
            <w:lang w:val="en-US" w:eastAsia="el-GR"/>
          </w:rPr>
          <w:t>www</w:t>
        </w:r>
        <w:r>
          <w:rPr>
            <w:rStyle w:val="a3"/>
            <w:rFonts w:eastAsia="Times New Roman" w:cstheme="minorHAnsi"/>
            <w:spacing w:val="-2"/>
            <w:w w:val="96"/>
            <w:sz w:val="24"/>
            <w:szCs w:val="24"/>
            <w:lang w:eastAsia="el-GR"/>
          </w:rPr>
          <w:t>.</w:t>
        </w:r>
        <w:proofErr w:type="spellStart"/>
        <w:r>
          <w:rPr>
            <w:rStyle w:val="a3"/>
            <w:rFonts w:eastAsia="Times New Roman" w:cstheme="minorHAnsi"/>
            <w:spacing w:val="-2"/>
            <w:w w:val="96"/>
            <w:sz w:val="24"/>
            <w:szCs w:val="24"/>
            <w:lang w:val="en-US" w:eastAsia="el-GR"/>
          </w:rPr>
          <w:t>isth</w:t>
        </w:r>
        <w:proofErr w:type="spellEnd"/>
        <w:r>
          <w:rPr>
            <w:rStyle w:val="a3"/>
            <w:rFonts w:eastAsia="Times New Roman" w:cstheme="minorHAnsi"/>
            <w:spacing w:val="-2"/>
            <w:w w:val="96"/>
            <w:sz w:val="24"/>
            <w:szCs w:val="24"/>
            <w:lang w:eastAsia="el-GR"/>
          </w:rPr>
          <w:t>.</w:t>
        </w:r>
        <w:r>
          <w:rPr>
            <w:rStyle w:val="a3"/>
            <w:rFonts w:eastAsia="Times New Roman" w:cstheme="minorHAnsi"/>
            <w:spacing w:val="-2"/>
            <w:w w:val="96"/>
            <w:sz w:val="24"/>
            <w:szCs w:val="24"/>
            <w:lang w:val="en-US" w:eastAsia="el-GR"/>
          </w:rPr>
          <w:t>gr</w:t>
        </w:r>
      </w:hyperlink>
      <w:r>
        <w:rPr>
          <w:rFonts w:cstheme="minorHAnsi"/>
          <w:sz w:val="24"/>
          <w:szCs w:val="24"/>
        </w:rPr>
        <w:t>).</w:t>
      </w:r>
    </w:p>
    <w:p w:rsidR="00D733CF" w:rsidRDefault="00D40FDB">
      <w:pPr>
        <w:spacing w:after="120" w:line="240" w:lineRule="auto"/>
        <w:jc w:val="both"/>
        <w:rPr>
          <w:rFonts w:cstheme="minorHAnsi"/>
          <w:sz w:val="24"/>
          <w:szCs w:val="24"/>
        </w:rPr>
      </w:pPr>
      <w:r>
        <w:rPr>
          <w:rFonts w:cstheme="minorHAnsi"/>
          <w:sz w:val="24"/>
          <w:szCs w:val="24"/>
        </w:rPr>
        <w:t>Πληροφορίες Ειδικές και Τεχνικής Φύσεως δίνονται κατά τις εργάσιμες ημέρες από την κ. Χατζηδημητρίου Μαρία, στο τηλέφωνο 2310273755.</w:t>
      </w:r>
    </w:p>
    <w:p w:rsidR="00D733CF" w:rsidRDefault="00D40FDB">
      <w:pPr>
        <w:spacing w:after="120" w:line="240" w:lineRule="auto"/>
        <w:jc w:val="both"/>
        <w:rPr>
          <w:rFonts w:cstheme="minorHAnsi"/>
          <w:sz w:val="24"/>
          <w:szCs w:val="24"/>
        </w:rPr>
      </w:pPr>
      <w:r>
        <w:rPr>
          <w:rFonts w:cstheme="minorHAnsi"/>
          <w:b/>
          <w:sz w:val="24"/>
          <w:szCs w:val="24"/>
        </w:rPr>
        <w:t>ΠΑΡΑΡΤΗΜΑ Α.:</w:t>
      </w:r>
      <w:r>
        <w:rPr>
          <w:rFonts w:cstheme="minorHAnsi"/>
          <w:sz w:val="24"/>
          <w:szCs w:val="24"/>
        </w:rPr>
        <w:t xml:space="preserve"> Γενικοί και Ειδικοί Όροι Διαγωνισμού</w:t>
      </w:r>
    </w:p>
    <w:p w:rsidR="00D733CF" w:rsidRDefault="00D40FDB">
      <w:pPr>
        <w:spacing w:after="120" w:line="240" w:lineRule="auto"/>
        <w:jc w:val="both"/>
        <w:rPr>
          <w:rFonts w:cstheme="minorHAnsi"/>
          <w:sz w:val="24"/>
          <w:szCs w:val="24"/>
        </w:rPr>
      </w:pPr>
      <w:r>
        <w:rPr>
          <w:rFonts w:cstheme="minorHAnsi"/>
          <w:b/>
          <w:sz w:val="24"/>
          <w:szCs w:val="24"/>
        </w:rPr>
        <w:t>ΠΑΡΑΡΤΗΜΑ Β.:</w:t>
      </w:r>
      <w:r>
        <w:rPr>
          <w:rFonts w:cstheme="minorHAnsi"/>
          <w:sz w:val="24"/>
          <w:szCs w:val="24"/>
        </w:rPr>
        <w:t xml:space="preserve"> Τεχνική Συγγραφή Υποχρεώσεων </w:t>
      </w:r>
    </w:p>
    <w:p w:rsidR="00D733CF" w:rsidRDefault="00D40FDB">
      <w:pPr>
        <w:spacing w:after="120" w:line="240" w:lineRule="auto"/>
        <w:jc w:val="both"/>
        <w:rPr>
          <w:rFonts w:cstheme="minorHAnsi"/>
          <w:sz w:val="24"/>
          <w:szCs w:val="24"/>
        </w:rPr>
      </w:pPr>
      <w:r>
        <w:rPr>
          <w:rFonts w:cstheme="minorHAnsi"/>
          <w:b/>
          <w:sz w:val="24"/>
          <w:szCs w:val="24"/>
        </w:rPr>
        <w:t>ΠΑΡΑΡΤΗΜΑ Γ.:</w:t>
      </w:r>
      <w:r>
        <w:rPr>
          <w:rFonts w:cstheme="minorHAnsi"/>
          <w:sz w:val="24"/>
          <w:szCs w:val="24"/>
        </w:rPr>
        <w:t xml:space="preserve">  Σχέδιο Σύμβασης </w:t>
      </w:r>
    </w:p>
    <w:p w:rsidR="00D733CF" w:rsidRDefault="00D40FDB">
      <w:pPr>
        <w:spacing w:after="120" w:line="240" w:lineRule="auto"/>
        <w:jc w:val="both"/>
        <w:rPr>
          <w:rFonts w:cstheme="minorHAnsi"/>
          <w:sz w:val="24"/>
          <w:szCs w:val="24"/>
        </w:rPr>
      </w:pPr>
      <w:r>
        <w:rPr>
          <w:rFonts w:cstheme="minorHAnsi"/>
          <w:b/>
          <w:sz w:val="24"/>
          <w:szCs w:val="24"/>
        </w:rPr>
        <w:t>ΠΑΡΑΡΤΗΜΑ Δ.:</w:t>
      </w:r>
      <w:r>
        <w:rPr>
          <w:rFonts w:cstheme="minorHAnsi"/>
          <w:sz w:val="24"/>
          <w:szCs w:val="24"/>
        </w:rPr>
        <w:t xml:space="preserve"> Υποδείγματα Εγγυητικών Επιστολών και Τυποποιημένου Έντυπου Υπεύθυνης Δήλωση</w:t>
      </w:r>
    </w:p>
    <w:p w:rsidR="00D733CF" w:rsidRDefault="00D733CF">
      <w:pPr>
        <w:spacing w:after="120" w:line="240" w:lineRule="auto"/>
        <w:jc w:val="both"/>
        <w:rPr>
          <w:rFonts w:cstheme="minorHAnsi"/>
          <w:sz w:val="24"/>
          <w:szCs w:val="24"/>
        </w:rPr>
      </w:pPr>
    </w:p>
    <w:p w:rsidR="00D733CF" w:rsidRDefault="00D733CF">
      <w:pPr>
        <w:spacing w:after="120" w:line="240" w:lineRule="auto"/>
        <w:jc w:val="both"/>
        <w:rPr>
          <w:rFonts w:cstheme="minorHAnsi"/>
          <w:sz w:val="24"/>
          <w:szCs w:val="24"/>
        </w:rPr>
      </w:pPr>
    </w:p>
    <w:p w:rsidR="00D733CF" w:rsidRDefault="00D40FDB">
      <w:pPr>
        <w:pStyle w:val="Web"/>
        <w:spacing w:beforeAutospacing="0" w:after="120" w:afterAutospacing="0"/>
        <w:ind w:left="3600" w:firstLine="720"/>
        <w:jc w:val="both"/>
        <w:rPr>
          <w:rFonts w:asciiTheme="minorHAnsi" w:hAnsiTheme="minorHAnsi" w:cstheme="minorHAnsi"/>
          <w:color w:val="000000"/>
        </w:rPr>
      </w:pPr>
      <w:r>
        <w:rPr>
          <w:rFonts w:asciiTheme="minorHAnsi" w:hAnsiTheme="minorHAnsi" w:cstheme="minorHAnsi"/>
          <w:color w:val="000000"/>
        </w:rPr>
        <w:t xml:space="preserve">      Ο Πρόεδρος</w:t>
      </w:r>
    </w:p>
    <w:p w:rsidR="00D733CF" w:rsidRDefault="00D40FDB">
      <w:pPr>
        <w:pStyle w:val="Web"/>
        <w:spacing w:beforeAutospacing="0" w:after="120" w:afterAutospacing="0"/>
        <w:ind w:left="3600"/>
        <w:jc w:val="both"/>
        <w:rPr>
          <w:rFonts w:asciiTheme="minorHAnsi" w:hAnsiTheme="minorHAnsi" w:cstheme="minorHAnsi"/>
          <w:color w:val="000000"/>
        </w:rPr>
      </w:pPr>
      <w:r>
        <w:rPr>
          <w:rFonts w:asciiTheme="minorHAnsi" w:hAnsiTheme="minorHAnsi" w:cstheme="minorHAnsi"/>
          <w:color w:val="000000"/>
        </w:rPr>
        <w:t>του Ιατρικού Συλλόγου Θεσσαλονίκης</w:t>
      </w:r>
    </w:p>
    <w:p w:rsidR="00D733CF" w:rsidRDefault="00D733CF">
      <w:pPr>
        <w:pStyle w:val="Web"/>
        <w:spacing w:beforeAutospacing="0" w:after="120" w:afterAutospacing="0"/>
        <w:ind w:left="4320" w:firstLine="720"/>
        <w:jc w:val="both"/>
        <w:rPr>
          <w:rFonts w:asciiTheme="minorHAnsi" w:hAnsiTheme="minorHAnsi" w:cstheme="minorHAnsi"/>
          <w:color w:val="000000"/>
        </w:rPr>
      </w:pPr>
    </w:p>
    <w:p w:rsidR="00D733CF" w:rsidRDefault="00D733CF">
      <w:pPr>
        <w:pStyle w:val="Web"/>
        <w:spacing w:beforeAutospacing="0" w:after="120" w:afterAutospacing="0"/>
        <w:ind w:left="4320" w:firstLine="720"/>
        <w:jc w:val="both"/>
        <w:rPr>
          <w:rFonts w:asciiTheme="minorHAnsi" w:hAnsiTheme="minorHAnsi" w:cstheme="minorHAnsi"/>
          <w:color w:val="000000"/>
        </w:rPr>
      </w:pPr>
    </w:p>
    <w:p w:rsidR="00D733CF" w:rsidRDefault="00D733CF">
      <w:pPr>
        <w:pStyle w:val="Web"/>
        <w:spacing w:beforeAutospacing="0" w:after="120" w:afterAutospacing="0"/>
        <w:ind w:left="4320" w:firstLine="720"/>
        <w:jc w:val="both"/>
        <w:rPr>
          <w:rFonts w:asciiTheme="minorHAnsi" w:hAnsiTheme="minorHAnsi" w:cstheme="minorHAnsi"/>
          <w:color w:val="000000"/>
        </w:rPr>
      </w:pPr>
    </w:p>
    <w:p w:rsidR="00D733CF" w:rsidRDefault="00D733CF">
      <w:pPr>
        <w:pStyle w:val="Web"/>
        <w:spacing w:beforeAutospacing="0" w:after="120" w:afterAutospacing="0"/>
        <w:ind w:left="4320" w:firstLine="720"/>
        <w:jc w:val="both"/>
        <w:rPr>
          <w:rFonts w:asciiTheme="minorHAnsi" w:hAnsiTheme="minorHAnsi" w:cstheme="minorHAnsi"/>
          <w:color w:val="000000"/>
        </w:rPr>
      </w:pPr>
    </w:p>
    <w:p w:rsidR="00D733CF" w:rsidRDefault="00D733CF">
      <w:pPr>
        <w:pStyle w:val="Web"/>
        <w:spacing w:beforeAutospacing="0" w:after="120" w:afterAutospacing="0"/>
        <w:ind w:left="4320" w:firstLine="720"/>
        <w:jc w:val="both"/>
        <w:rPr>
          <w:rFonts w:asciiTheme="minorHAnsi" w:hAnsiTheme="minorHAnsi" w:cstheme="minorHAnsi"/>
          <w:color w:val="000000"/>
        </w:rPr>
      </w:pPr>
    </w:p>
    <w:p w:rsidR="00D733CF" w:rsidRDefault="00D40FDB">
      <w:pPr>
        <w:pStyle w:val="Web"/>
        <w:spacing w:beforeAutospacing="0" w:after="120" w:afterAutospacing="0"/>
        <w:ind w:left="3600" w:firstLine="720"/>
        <w:jc w:val="both"/>
        <w:rPr>
          <w:rFonts w:asciiTheme="minorHAnsi" w:hAnsiTheme="minorHAnsi" w:cstheme="minorHAnsi"/>
          <w:color w:val="000000"/>
        </w:rPr>
      </w:pPr>
      <w:r>
        <w:rPr>
          <w:rFonts w:asciiTheme="minorHAnsi" w:hAnsiTheme="minorHAnsi" w:cstheme="minorHAnsi"/>
          <w:color w:val="000000"/>
        </w:rPr>
        <w:t xml:space="preserve">       Νίτσας Νικόλαος</w:t>
      </w:r>
    </w:p>
    <w:p w:rsidR="00D733CF" w:rsidRDefault="00D40FDB">
      <w:pPr>
        <w:pStyle w:val="Web"/>
        <w:spacing w:beforeAutospacing="0" w:after="120" w:afterAutospacing="0"/>
        <w:ind w:left="2880" w:firstLine="720"/>
        <w:jc w:val="both"/>
        <w:rPr>
          <w:rFonts w:asciiTheme="minorHAnsi" w:hAnsiTheme="minorHAnsi" w:cstheme="minorHAnsi"/>
          <w:color w:val="000000"/>
        </w:rPr>
      </w:pPr>
      <w:r>
        <w:rPr>
          <w:rFonts w:asciiTheme="minorHAnsi" w:hAnsiTheme="minorHAnsi" w:cstheme="minorHAnsi"/>
          <w:color w:val="000000"/>
        </w:rPr>
        <w:t>Η υπογραφή έχει τεθεί στο πρωτότυπο</w:t>
      </w:r>
    </w:p>
    <w:p w:rsidR="00D733CF" w:rsidRDefault="00D40FDB">
      <w:pPr>
        <w:pStyle w:val="Web"/>
        <w:spacing w:beforeAutospacing="0" w:after="120" w:afterAutospacing="0"/>
        <w:ind w:left="2880" w:firstLine="720"/>
        <w:jc w:val="both"/>
        <w:rPr>
          <w:rFonts w:asciiTheme="minorHAnsi" w:hAnsiTheme="minorHAnsi" w:cstheme="minorHAnsi"/>
          <w:color w:val="000000"/>
        </w:rPr>
      </w:pPr>
      <w:r>
        <w:rPr>
          <w:rFonts w:asciiTheme="minorHAnsi" w:hAnsiTheme="minorHAnsi" w:cstheme="minorHAnsi"/>
          <w:color w:val="000000"/>
        </w:rPr>
        <w:t>που υπάρχει στο αρχείο της υπηρεσίας</w:t>
      </w:r>
    </w:p>
    <w:p w:rsidR="00D733CF" w:rsidRDefault="00D40FDB">
      <w:pPr>
        <w:spacing w:after="120"/>
        <w:rPr>
          <w:rFonts w:cstheme="minorHAnsi"/>
          <w:sz w:val="24"/>
          <w:szCs w:val="24"/>
        </w:rPr>
      </w:pPr>
      <w:r>
        <w:br w:type="page"/>
      </w:r>
    </w:p>
    <w:p w:rsidR="00D733CF" w:rsidRDefault="00D40FDB">
      <w:pPr>
        <w:pStyle w:val="2"/>
        <w:spacing w:before="0" w:after="120"/>
      </w:pPr>
      <w:bookmarkStart w:id="1" w:name="_Toc10459711"/>
      <w:r>
        <w:lastRenderedPageBreak/>
        <w:t>ΠΑΡΑΡΤΗΜΑ Α</w:t>
      </w:r>
      <w:bookmarkEnd w:id="1"/>
      <w:r>
        <w:t xml:space="preserve"> </w:t>
      </w:r>
    </w:p>
    <w:p w:rsidR="00D733CF" w:rsidRDefault="00D40FDB">
      <w:pPr>
        <w:pStyle w:val="2"/>
        <w:spacing w:before="0" w:after="120"/>
      </w:pPr>
      <w:bookmarkStart w:id="2" w:name="_Toc10459712"/>
      <w:r>
        <w:t>ΓΕΝΙΚΟΙ ΚΑΙ ΕΙΔΙΚΟΙ ΟΡΟΙ ΔΙΑΓΩΝΙΣΜΟΥ</w:t>
      </w:r>
      <w:bookmarkEnd w:id="2"/>
    </w:p>
    <w:p w:rsidR="00D733CF" w:rsidRDefault="00D40FDB">
      <w:pPr>
        <w:pStyle w:val="3"/>
        <w:spacing w:before="0" w:after="120"/>
      </w:pPr>
      <w:bookmarkStart w:id="3" w:name="_Toc10459713"/>
      <w:r>
        <w:t>ΑΡΘΡΟ 1: AΝΤΙΚΕΙΜΕΝΟ ΤΟΥ ΔΙΑΓΩΝΙΣΜΟΥ</w:t>
      </w:r>
      <w:bookmarkEnd w:id="3"/>
    </w:p>
    <w:p w:rsidR="00D733CF" w:rsidRDefault="00D40FDB">
      <w:pPr>
        <w:spacing w:after="120" w:line="240" w:lineRule="auto"/>
        <w:jc w:val="both"/>
        <w:rPr>
          <w:rFonts w:cstheme="minorHAnsi"/>
          <w:sz w:val="24"/>
          <w:szCs w:val="24"/>
        </w:rPr>
      </w:pPr>
      <w:r>
        <w:rPr>
          <w:rFonts w:cstheme="minorHAnsi"/>
          <w:sz w:val="24"/>
          <w:szCs w:val="24"/>
        </w:rPr>
        <w:t xml:space="preserve">Αντικείμενο του διαγωνισμού είναι η επιλογή Αναδόχου για την προμήθεια ιατρικού εξοπλισμού: Α) Αγορά και εγκατάσταση Υπολογιστών (παραδοτέο 4.3.2 του έργου COMETECH), Β) Αγορά λογισμικού (παραδοτέο 4.3.2 του έργου COMETECH), σύμφωνα με τους όρους και τις υποχρεώσεις που θέτει η παρούσα προκήρυξη. </w:t>
      </w:r>
    </w:p>
    <w:p w:rsidR="00D733CF" w:rsidRDefault="00D733CF">
      <w:pPr>
        <w:spacing w:after="120" w:line="240" w:lineRule="auto"/>
        <w:jc w:val="both"/>
        <w:rPr>
          <w:rFonts w:cstheme="minorHAnsi"/>
          <w:sz w:val="24"/>
          <w:szCs w:val="24"/>
        </w:rPr>
      </w:pPr>
    </w:p>
    <w:p w:rsidR="00D733CF" w:rsidRDefault="00D40FDB">
      <w:pPr>
        <w:spacing w:after="120" w:line="240" w:lineRule="auto"/>
        <w:jc w:val="both"/>
      </w:pPr>
      <w:r>
        <w:rPr>
          <w:rFonts w:cstheme="minorHAnsi"/>
          <w:b/>
          <w:sz w:val="24"/>
          <w:szCs w:val="24"/>
        </w:rPr>
        <w:t>ΚΩΔΙΚΟΛΟΓΙΟ ΕΙΔΩΝ (CPV):</w:t>
      </w:r>
      <w:r>
        <w:rPr>
          <w:rFonts w:cstheme="minorHAnsi"/>
          <w:sz w:val="24"/>
          <w:szCs w:val="24"/>
        </w:rPr>
        <w:t xml:space="preserve"> </w:t>
      </w:r>
      <w:r w:rsidRPr="00305A26">
        <w:rPr>
          <w:rFonts w:cstheme="minorHAnsi"/>
          <w:b/>
          <w:sz w:val="24"/>
          <w:szCs w:val="24"/>
        </w:rPr>
        <w:t>30213300-8, 30213100-6, 30231000-7, 48920000-3, 72262000-9</w:t>
      </w:r>
      <w:r>
        <w:rPr>
          <w:rFonts w:cstheme="minorHAnsi"/>
          <w:sz w:val="24"/>
          <w:szCs w:val="24"/>
        </w:rPr>
        <w:t xml:space="preserve"> </w:t>
      </w:r>
    </w:p>
    <w:p w:rsidR="00D733CF" w:rsidRDefault="00D40FDB">
      <w:pPr>
        <w:spacing w:after="120" w:line="240" w:lineRule="auto"/>
        <w:jc w:val="both"/>
      </w:pPr>
      <w:r>
        <w:rPr>
          <w:rFonts w:cstheme="minorHAnsi"/>
          <w:sz w:val="24"/>
          <w:szCs w:val="24"/>
        </w:rPr>
        <w:t xml:space="preserve">Ο διαγωνισμός πραγματοποιείται στο πλαίσιο υλοποίησης του έργου </w:t>
      </w:r>
      <w:r>
        <w:rPr>
          <w:rFonts w:cstheme="minorHAnsi"/>
          <w:b/>
          <w:sz w:val="24"/>
          <w:szCs w:val="24"/>
        </w:rPr>
        <w:t>«</w:t>
      </w:r>
      <w:proofErr w:type="spellStart"/>
      <w:r>
        <w:rPr>
          <w:rFonts w:cstheme="minorHAnsi"/>
          <w:b/>
          <w:sz w:val="24"/>
          <w:szCs w:val="24"/>
        </w:rPr>
        <w:t>COntinuity</w:t>
      </w:r>
      <w:proofErr w:type="spellEnd"/>
      <w:r>
        <w:rPr>
          <w:rFonts w:cstheme="minorHAnsi"/>
          <w:b/>
          <w:sz w:val="24"/>
          <w:szCs w:val="24"/>
        </w:rPr>
        <w:t xml:space="preserve"> </w:t>
      </w:r>
      <w:proofErr w:type="spellStart"/>
      <w:r>
        <w:rPr>
          <w:rFonts w:cstheme="minorHAnsi"/>
          <w:b/>
          <w:sz w:val="24"/>
          <w:szCs w:val="24"/>
        </w:rPr>
        <w:t>of</w:t>
      </w:r>
      <w:proofErr w:type="spellEnd"/>
      <w:r>
        <w:rPr>
          <w:rFonts w:cstheme="minorHAnsi"/>
          <w:b/>
          <w:sz w:val="24"/>
          <w:szCs w:val="24"/>
        </w:rPr>
        <w:t xml:space="preserve"> </w:t>
      </w:r>
      <w:proofErr w:type="spellStart"/>
      <w:r>
        <w:rPr>
          <w:rFonts w:cstheme="minorHAnsi"/>
          <w:b/>
          <w:sz w:val="24"/>
          <w:szCs w:val="24"/>
        </w:rPr>
        <w:t>care</w:t>
      </w:r>
      <w:proofErr w:type="spellEnd"/>
      <w:r>
        <w:rPr>
          <w:rFonts w:cstheme="minorHAnsi"/>
          <w:b/>
          <w:sz w:val="24"/>
          <w:szCs w:val="24"/>
        </w:rPr>
        <w:t xml:space="preserve"> </w:t>
      </w:r>
      <w:proofErr w:type="spellStart"/>
      <w:r>
        <w:rPr>
          <w:rFonts w:cstheme="minorHAnsi"/>
          <w:b/>
          <w:sz w:val="24"/>
          <w:szCs w:val="24"/>
        </w:rPr>
        <w:t>in</w:t>
      </w:r>
      <w:proofErr w:type="spellEnd"/>
      <w:r>
        <w:rPr>
          <w:rFonts w:cstheme="minorHAnsi"/>
          <w:b/>
          <w:sz w:val="24"/>
          <w:szCs w:val="24"/>
        </w:rPr>
        <w:t xml:space="preserve"> </w:t>
      </w:r>
      <w:proofErr w:type="spellStart"/>
      <w:r>
        <w:rPr>
          <w:rFonts w:cstheme="minorHAnsi"/>
          <w:b/>
          <w:sz w:val="24"/>
          <w:szCs w:val="24"/>
        </w:rPr>
        <w:t>MEtabolic</w:t>
      </w:r>
      <w:proofErr w:type="spellEnd"/>
      <w:r>
        <w:rPr>
          <w:rFonts w:cstheme="minorHAnsi"/>
          <w:b/>
          <w:sz w:val="24"/>
          <w:szCs w:val="24"/>
        </w:rPr>
        <w:t xml:space="preserve"> </w:t>
      </w:r>
      <w:proofErr w:type="spellStart"/>
      <w:r>
        <w:rPr>
          <w:rFonts w:cstheme="minorHAnsi"/>
          <w:b/>
          <w:sz w:val="24"/>
          <w:szCs w:val="24"/>
        </w:rPr>
        <w:t>diseases</w:t>
      </w:r>
      <w:proofErr w:type="spellEnd"/>
      <w:r>
        <w:rPr>
          <w:rFonts w:cstheme="minorHAnsi"/>
          <w:b/>
          <w:sz w:val="24"/>
          <w:szCs w:val="24"/>
        </w:rPr>
        <w:t xml:space="preserve"> </w:t>
      </w:r>
      <w:proofErr w:type="spellStart"/>
      <w:r>
        <w:rPr>
          <w:rFonts w:cstheme="minorHAnsi"/>
          <w:b/>
          <w:sz w:val="24"/>
          <w:szCs w:val="24"/>
        </w:rPr>
        <w:t>through</w:t>
      </w:r>
      <w:proofErr w:type="spellEnd"/>
      <w:r>
        <w:rPr>
          <w:rFonts w:cstheme="minorHAnsi"/>
          <w:b/>
          <w:sz w:val="24"/>
          <w:szCs w:val="24"/>
        </w:rPr>
        <w:t xml:space="preserve"> </w:t>
      </w:r>
      <w:proofErr w:type="spellStart"/>
      <w:r>
        <w:rPr>
          <w:rFonts w:cstheme="minorHAnsi"/>
          <w:b/>
          <w:sz w:val="24"/>
          <w:szCs w:val="24"/>
        </w:rPr>
        <w:t>modern</w:t>
      </w:r>
      <w:proofErr w:type="spellEnd"/>
      <w:r>
        <w:rPr>
          <w:rFonts w:cstheme="minorHAnsi"/>
          <w:b/>
          <w:sz w:val="24"/>
          <w:szCs w:val="24"/>
        </w:rPr>
        <w:t xml:space="preserve"> </w:t>
      </w:r>
      <w:proofErr w:type="spellStart"/>
      <w:r>
        <w:rPr>
          <w:rFonts w:cstheme="minorHAnsi"/>
          <w:b/>
          <w:sz w:val="24"/>
          <w:szCs w:val="24"/>
        </w:rPr>
        <w:t>TECHnology</w:t>
      </w:r>
      <w:proofErr w:type="spellEnd"/>
      <w:r>
        <w:rPr>
          <w:rFonts w:cstheme="minorHAnsi"/>
          <w:b/>
          <w:sz w:val="24"/>
          <w:szCs w:val="24"/>
        </w:rPr>
        <w:t>» και ακρωνύμιο COMETECH,</w:t>
      </w:r>
      <w:r>
        <w:rPr>
          <w:rFonts w:cstheme="minorHAnsi"/>
          <w:sz w:val="24"/>
          <w:szCs w:val="24"/>
        </w:rPr>
        <w:t xml:space="preserve"> στο πλαίσιο του Προγράμματος Διασυνοριακής Συνεργασίας: </w:t>
      </w:r>
      <w:proofErr w:type="spellStart"/>
      <w:r>
        <w:rPr>
          <w:rFonts w:cstheme="minorHAnsi"/>
          <w:b/>
          <w:sz w:val="24"/>
          <w:szCs w:val="24"/>
        </w:rPr>
        <w:t>Interreg</w:t>
      </w:r>
      <w:proofErr w:type="spellEnd"/>
      <w:r>
        <w:rPr>
          <w:rFonts w:cstheme="minorHAnsi"/>
          <w:b/>
          <w:sz w:val="24"/>
          <w:szCs w:val="24"/>
        </w:rPr>
        <w:t xml:space="preserve"> IPA </w:t>
      </w:r>
      <w:proofErr w:type="spellStart"/>
      <w:r>
        <w:rPr>
          <w:rFonts w:cstheme="minorHAnsi"/>
          <w:b/>
          <w:sz w:val="24"/>
          <w:szCs w:val="24"/>
        </w:rPr>
        <w:t>Cross</w:t>
      </w:r>
      <w:proofErr w:type="spellEnd"/>
      <w:r>
        <w:rPr>
          <w:rFonts w:cstheme="minorHAnsi"/>
          <w:b/>
          <w:sz w:val="24"/>
          <w:szCs w:val="24"/>
        </w:rPr>
        <w:t>-</w:t>
      </w:r>
      <w:proofErr w:type="spellStart"/>
      <w:r>
        <w:rPr>
          <w:rFonts w:cstheme="minorHAnsi"/>
          <w:b/>
          <w:sz w:val="24"/>
          <w:szCs w:val="24"/>
        </w:rPr>
        <w:t>border</w:t>
      </w:r>
      <w:proofErr w:type="spellEnd"/>
      <w:r>
        <w:rPr>
          <w:rFonts w:cstheme="minorHAnsi"/>
          <w:b/>
          <w:sz w:val="24"/>
          <w:szCs w:val="24"/>
        </w:rPr>
        <w:t xml:space="preserve"> </w:t>
      </w:r>
      <w:proofErr w:type="spellStart"/>
      <w:r>
        <w:rPr>
          <w:rFonts w:cstheme="minorHAnsi"/>
          <w:b/>
          <w:sz w:val="24"/>
          <w:szCs w:val="24"/>
        </w:rPr>
        <w:t>Cooperation</w:t>
      </w:r>
      <w:proofErr w:type="spellEnd"/>
      <w:r>
        <w:rPr>
          <w:rFonts w:cstheme="minorHAnsi"/>
          <w:b/>
          <w:sz w:val="24"/>
          <w:szCs w:val="24"/>
        </w:rPr>
        <w:t xml:space="preserve"> </w:t>
      </w:r>
      <w:proofErr w:type="spellStart"/>
      <w:r>
        <w:rPr>
          <w:rFonts w:cstheme="minorHAnsi"/>
          <w:b/>
          <w:sz w:val="24"/>
          <w:szCs w:val="24"/>
        </w:rPr>
        <w:t>Programme</w:t>
      </w:r>
      <w:proofErr w:type="spellEnd"/>
      <w:r>
        <w:rPr>
          <w:rFonts w:cstheme="minorHAnsi"/>
          <w:b/>
          <w:sz w:val="24"/>
          <w:szCs w:val="24"/>
        </w:rPr>
        <w:t xml:space="preserve"> «</w:t>
      </w:r>
      <w:proofErr w:type="spellStart"/>
      <w:r>
        <w:rPr>
          <w:rFonts w:cstheme="minorHAnsi"/>
          <w:b/>
          <w:sz w:val="24"/>
          <w:szCs w:val="24"/>
        </w:rPr>
        <w:t>Republic</w:t>
      </w:r>
      <w:proofErr w:type="spellEnd"/>
      <w:r>
        <w:rPr>
          <w:rFonts w:cstheme="minorHAnsi"/>
          <w:b/>
          <w:sz w:val="24"/>
          <w:szCs w:val="24"/>
        </w:rPr>
        <w:t xml:space="preserve"> </w:t>
      </w:r>
      <w:proofErr w:type="spellStart"/>
      <w:r>
        <w:rPr>
          <w:rFonts w:cstheme="minorHAnsi"/>
          <w:b/>
          <w:sz w:val="24"/>
          <w:szCs w:val="24"/>
        </w:rPr>
        <w:t>of</w:t>
      </w:r>
      <w:proofErr w:type="spellEnd"/>
      <w:r>
        <w:rPr>
          <w:rFonts w:cstheme="minorHAnsi"/>
          <w:b/>
          <w:sz w:val="24"/>
          <w:szCs w:val="24"/>
        </w:rPr>
        <w:t xml:space="preserve"> </w:t>
      </w:r>
      <w:proofErr w:type="spellStart"/>
      <w:r>
        <w:rPr>
          <w:rFonts w:cstheme="minorHAnsi"/>
          <w:b/>
          <w:sz w:val="24"/>
          <w:szCs w:val="24"/>
        </w:rPr>
        <w:t>Macedonia</w:t>
      </w:r>
      <w:proofErr w:type="spellEnd"/>
      <w:r>
        <w:rPr>
          <w:rFonts w:cstheme="minorHAnsi"/>
          <w:b/>
          <w:sz w:val="24"/>
          <w:szCs w:val="24"/>
        </w:rPr>
        <w:t xml:space="preserve"> 2014-2020»</w:t>
      </w:r>
      <w:r>
        <w:rPr>
          <w:rFonts w:cstheme="minorHAnsi"/>
          <w:sz w:val="24"/>
          <w:szCs w:val="24"/>
        </w:rPr>
        <w:t xml:space="preserve">, το οποίο συγχρηματοδοτείται από κοινοτικούς και εθνικούς πόρους των δύο συμμετεχόντων χωρών, με κωδικό έργου </w:t>
      </w:r>
      <w:r>
        <w:rPr>
          <w:rFonts w:cstheme="minorHAnsi"/>
          <w:sz w:val="24"/>
          <w:szCs w:val="24"/>
          <w:lang w:val="en-US"/>
        </w:rPr>
        <w:t>MIS</w:t>
      </w:r>
      <w:r>
        <w:rPr>
          <w:rFonts w:cstheme="minorHAnsi"/>
          <w:sz w:val="24"/>
          <w:szCs w:val="24"/>
        </w:rPr>
        <w:t xml:space="preserve"> 5031322 και επιστημονικά υπεύθυνο τ</w:t>
      </w:r>
      <w:r>
        <w:rPr>
          <w:rFonts w:cstheme="minorHAnsi"/>
          <w:sz w:val="24"/>
          <w:szCs w:val="24"/>
          <w:lang w:val="en-US"/>
        </w:rPr>
        <w:t>h</w:t>
      </w:r>
      <w:r>
        <w:rPr>
          <w:rFonts w:cstheme="minorHAnsi"/>
          <w:sz w:val="24"/>
          <w:szCs w:val="24"/>
        </w:rPr>
        <w:t xml:space="preserve">ν κ. Χατζηδημητρίου Μαρία, Γενικό Γραμματεία του Ιατρικού Συλλόγου Θεσσαλονίκης. </w:t>
      </w:r>
    </w:p>
    <w:p w:rsidR="00D733CF" w:rsidRDefault="00D40FDB">
      <w:pPr>
        <w:spacing w:after="120" w:line="240" w:lineRule="auto"/>
        <w:jc w:val="both"/>
        <w:rPr>
          <w:rFonts w:cstheme="minorHAnsi"/>
          <w:sz w:val="24"/>
          <w:szCs w:val="24"/>
        </w:rPr>
      </w:pPr>
      <w:r>
        <w:rPr>
          <w:rFonts w:cstheme="minorHAnsi"/>
          <w:sz w:val="24"/>
          <w:szCs w:val="24"/>
        </w:rPr>
        <w:t xml:space="preserve">Γίνεται δεκτή η υποβολή μερικής προσφοράς ανά τμήμα. Κριτήριο κατακύρωσης είναι η πλέον συμφέρουσα από οικονομική άποψη προσφορά (βάσει τιμής). Απαραίτητη προϋπόθεση για την υποβολή μερικής προσφοράς είναι αυτή να αφορά το σύνολο του τμήματος. Σε περίπτωση που ο υποψήφιος επιθυμεί να υποβάλει προσφορά για το σύνολο του διαγωνισμού θα πρέπει, με ποινή αποκλεισμού, να υποβάλει προσφορά ξεχωριστά για  κάθε τμήμα. </w:t>
      </w:r>
      <w:r>
        <w:rPr>
          <w:rFonts w:cstheme="minorHAnsi"/>
          <w:b/>
          <w:sz w:val="24"/>
          <w:szCs w:val="24"/>
        </w:rPr>
        <w:t xml:space="preserve">Κάθε επιμέρους τμήμα της προσφοράς πρέπει να περιέχεται σε ξεχωριστό φάκελο ο οποίος πρέπει να περιλαμβάνει τους αντίστοιχους </w:t>
      </w:r>
      <w:proofErr w:type="spellStart"/>
      <w:r>
        <w:rPr>
          <w:rFonts w:cstheme="minorHAnsi"/>
          <w:b/>
          <w:sz w:val="24"/>
          <w:szCs w:val="24"/>
        </w:rPr>
        <w:t>υποφακέλους</w:t>
      </w:r>
      <w:proofErr w:type="spellEnd"/>
      <w:r>
        <w:rPr>
          <w:rFonts w:cstheme="minorHAnsi"/>
          <w:b/>
          <w:sz w:val="24"/>
          <w:szCs w:val="24"/>
        </w:rPr>
        <w:t xml:space="preserve"> τεχνικής και οικονομικής προσφοράς.</w:t>
      </w:r>
      <w:r>
        <w:rPr>
          <w:rFonts w:cstheme="minorHAnsi"/>
          <w:sz w:val="24"/>
          <w:szCs w:val="24"/>
        </w:rPr>
        <w:t xml:space="preserve"> Σε κάθε περίπτωση στο εξωτερικό του φακέλου θα πρέπει να γίνεται αναφορά μόνο στο τμήμα ή τμήματα για τα οποία γίνεται προσφορά.</w:t>
      </w:r>
    </w:p>
    <w:p w:rsidR="00D733CF" w:rsidRDefault="00D40FDB">
      <w:pPr>
        <w:pStyle w:val="3"/>
        <w:spacing w:before="0" w:after="120"/>
      </w:pPr>
      <w:bookmarkStart w:id="4" w:name="_Toc10459714"/>
      <w:r>
        <w:t>ΑΡΘΡΟ 2: ΕΙΔΟΣ ΔΙΑΓΩΝΙΣΜΟΥ</w:t>
      </w:r>
      <w:bookmarkEnd w:id="4"/>
    </w:p>
    <w:p w:rsidR="00D733CF" w:rsidRDefault="00D40FDB">
      <w:pPr>
        <w:spacing w:after="120" w:line="240" w:lineRule="auto"/>
        <w:jc w:val="both"/>
        <w:rPr>
          <w:rFonts w:cstheme="minorHAnsi"/>
          <w:sz w:val="24"/>
          <w:szCs w:val="24"/>
        </w:rPr>
      </w:pPr>
      <w:r>
        <w:rPr>
          <w:rFonts w:cstheme="minorHAnsi"/>
          <w:sz w:val="24"/>
          <w:szCs w:val="24"/>
        </w:rPr>
        <w:t xml:space="preserve">Συνοπτικός Διαγωνισμός με σφραγισμένες προσφορές και κριτήριο κατακύρωσης την πλέον συμφέρουσα από οικονομική άποψη προσφορά (βάσει τιμής) και διέπεται από τις διατάξεις του άρθρου 117 </w:t>
      </w:r>
      <w:proofErr w:type="spellStart"/>
      <w:r>
        <w:rPr>
          <w:rFonts w:cstheme="minorHAnsi"/>
          <w:sz w:val="24"/>
          <w:szCs w:val="24"/>
        </w:rPr>
        <w:t>επ</w:t>
      </w:r>
      <w:proofErr w:type="spellEnd"/>
      <w:r>
        <w:rPr>
          <w:rFonts w:cstheme="minorHAnsi"/>
          <w:sz w:val="24"/>
          <w:szCs w:val="24"/>
        </w:rPr>
        <w:t xml:space="preserve">. του ν. 4412/2016.  </w:t>
      </w:r>
    </w:p>
    <w:p w:rsidR="00D733CF" w:rsidRDefault="00D40FDB">
      <w:pPr>
        <w:pStyle w:val="3"/>
        <w:spacing w:before="0" w:after="120"/>
        <w:rPr>
          <w:rFonts w:ascii="Verdana" w:hAnsi="Verdana"/>
          <w:sz w:val="20"/>
          <w:szCs w:val="20"/>
        </w:rPr>
      </w:pPr>
      <w:bookmarkStart w:id="5" w:name="_Toc10459715"/>
      <w:r>
        <w:t>ΑΡΘΡΟ 3: ΠΡΟΫΠΟΛΟΓΙΣΜΟΣ ΔΙΑΓΩΝΙΣΜΟΥ</w:t>
      </w:r>
      <w:bookmarkEnd w:id="5"/>
    </w:p>
    <w:p w:rsidR="00D733CF" w:rsidRDefault="00D40FDB">
      <w:pPr>
        <w:spacing w:after="120" w:line="240" w:lineRule="auto"/>
        <w:jc w:val="both"/>
        <w:rPr>
          <w:rFonts w:cstheme="minorHAnsi"/>
          <w:sz w:val="24"/>
          <w:szCs w:val="24"/>
          <w:highlight w:val="yellow"/>
        </w:rPr>
      </w:pPr>
      <w:r>
        <w:rPr>
          <w:rFonts w:cstheme="minorHAnsi"/>
          <w:sz w:val="24"/>
          <w:szCs w:val="24"/>
        </w:rPr>
        <w:t xml:space="preserve">O συνολικός προϋπολογισμός του παρόντος διαγωνισμού ανέρχεται στο ποσό </w:t>
      </w:r>
      <w:r>
        <w:rPr>
          <w:rFonts w:cstheme="minorHAnsi"/>
          <w:b/>
          <w:sz w:val="24"/>
          <w:szCs w:val="24"/>
        </w:rPr>
        <w:t>είκοσι τεσσάρων χιλιάδων εκατόν ενενήντα τριών ευρώ και πενήντα πέντε λεπτών [24.193,55€] πλέον Φ.Π.Α. 24%,</w:t>
      </w:r>
      <w:r>
        <w:rPr>
          <w:rFonts w:cstheme="minorHAnsi"/>
          <w:sz w:val="24"/>
          <w:szCs w:val="24"/>
        </w:rPr>
        <w:t xml:space="preserve"> ύψους</w:t>
      </w:r>
      <w:r>
        <w:rPr>
          <w:rFonts w:cstheme="minorHAnsi"/>
          <w:b/>
          <w:sz w:val="24"/>
          <w:szCs w:val="24"/>
        </w:rPr>
        <w:t xml:space="preserve"> πέντε χιλιάδων οκτακοσίων έξι ευρώ και σαράντα πέντε λεπτών [5.806,45€],</w:t>
      </w:r>
      <w:r>
        <w:rPr>
          <w:rFonts w:cstheme="minorHAnsi"/>
          <w:sz w:val="24"/>
          <w:szCs w:val="24"/>
        </w:rPr>
        <w:t xml:space="preserve"> ήτοι συνολικό ποσό συμπεριλαμβανομένου Φ.Π.Α. </w:t>
      </w:r>
      <w:r>
        <w:rPr>
          <w:rFonts w:cstheme="minorHAnsi"/>
          <w:b/>
          <w:sz w:val="24"/>
          <w:szCs w:val="24"/>
        </w:rPr>
        <w:t>τριάντα χιλιάδων ευρώ [30.000,00€].</w:t>
      </w:r>
      <w:r>
        <w:rPr>
          <w:rFonts w:cstheme="minorHAnsi"/>
          <w:sz w:val="24"/>
          <w:szCs w:val="24"/>
        </w:rPr>
        <w:t xml:space="preserve"> O επιμέρους προϋπολογισμός είναι ο εξής: </w:t>
      </w:r>
    </w:p>
    <w:p w:rsidR="00D733CF" w:rsidRDefault="00D40FDB">
      <w:pPr>
        <w:spacing w:after="120" w:line="240" w:lineRule="auto"/>
        <w:jc w:val="both"/>
        <w:rPr>
          <w:rFonts w:cstheme="minorHAnsi"/>
        </w:rPr>
      </w:pPr>
      <w:r>
        <w:rPr>
          <w:rFonts w:cstheme="minorHAnsi"/>
          <w:sz w:val="24"/>
          <w:szCs w:val="24"/>
        </w:rPr>
        <w:t>ΤΜΗΜΑ Α.  Παραδοτέο 4.3.2: 6.048,39€+1.451,61€=7.500,00€ συμπεριλαμβανόμενου Φ.Π.Α.,</w:t>
      </w:r>
    </w:p>
    <w:p w:rsidR="00D733CF" w:rsidRDefault="00D40FDB">
      <w:pPr>
        <w:spacing w:after="120" w:line="240" w:lineRule="auto"/>
        <w:jc w:val="both"/>
        <w:rPr>
          <w:rFonts w:cstheme="minorHAnsi"/>
        </w:rPr>
      </w:pPr>
      <w:r>
        <w:rPr>
          <w:rFonts w:cstheme="minorHAnsi"/>
          <w:sz w:val="24"/>
          <w:szCs w:val="24"/>
        </w:rPr>
        <w:t>ΤΜΗΜΑ Β.  Παραδοτέο 4.3.2: 18.145,16€ + 4.354,84= 22.500,00€ συμπεριλαμβανόμενου Φ.Π.Α.</w:t>
      </w:r>
    </w:p>
    <w:p w:rsidR="00D733CF" w:rsidRDefault="00D733CF">
      <w:pPr>
        <w:spacing w:after="120" w:line="240" w:lineRule="auto"/>
        <w:jc w:val="both"/>
        <w:rPr>
          <w:rFonts w:cstheme="minorHAnsi"/>
          <w:sz w:val="24"/>
          <w:szCs w:val="24"/>
        </w:rPr>
      </w:pPr>
    </w:p>
    <w:p w:rsidR="00D733CF" w:rsidRDefault="00D40FDB">
      <w:pPr>
        <w:spacing w:after="120" w:line="240" w:lineRule="auto"/>
        <w:jc w:val="both"/>
        <w:rPr>
          <w:rFonts w:cstheme="minorHAnsi"/>
          <w:b/>
          <w:sz w:val="24"/>
          <w:szCs w:val="24"/>
        </w:rPr>
      </w:pPr>
      <w:r>
        <w:rPr>
          <w:rFonts w:cstheme="minorHAnsi"/>
          <w:b/>
          <w:sz w:val="24"/>
          <w:szCs w:val="24"/>
        </w:rPr>
        <w:t>Τον Ανάδοχο βαρύνουν:</w:t>
      </w:r>
    </w:p>
    <w:p w:rsidR="00D733CF" w:rsidRPr="0048596B" w:rsidRDefault="00D40FDB">
      <w:pPr>
        <w:spacing w:after="120" w:line="240" w:lineRule="auto"/>
        <w:jc w:val="both"/>
        <w:rPr>
          <w:rFonts w:cstheme="minorHAnsi"/>
        </w:rPr>
      </w:pPr>
      <w:r w:rsidRPr="0048596B">
        <w:rPr>
          <w:rFonts w:cstheme="minorHAnsi"/>
          <w:sz w:val="24"/>
          <w:szCs w:val="24"/>
        </w:rPr>
        <w:t>Η πληρωμή του αναδόχου θα πραγματοποιηθεί με τον πιο κάτω τρόπο</w:t>
      </w:r>
      <w:r w:rsidRPr="0048596B">
        <w:rPr>
          <w:rFonts w:cstheme="minorHAnsi"/>
          <w:b/>
          <w:sz w:val="24"/>
          <w:szCs w:val="24"/>
        </w:rPr>
        <w:t>:</w:t>
      </w:r>
    </w:p>
    <w:p w:rsidR="00D733CF" w:rsidRPr="0048596B" w:rsidRDefault="00D40FDB">
      <w:pPr>
        <w:spacing w:after="120" w:line="240" w:lineRule="auto"/>
        <w:jc w:val="both"/>
        <w:rPr>
          <w:rFonts w:cstheme="minorHAnsi"/>
        </w:rPr>
      </w:pPr>
      <w:r w:rsidRPr="0048596B">
        <w:rPr>
          <w:rFonts w:cstheme="minorHAnsi"/>
          <w:sz w:val="24"/>
          <w:szCs w:val="24"/>
        </w:rPr>
        <w:t xml:space="preserve">β) Με τη χορήγηση έντοκης προκαταβολής μέχρι ποσοστού.... % της συμβατικής αξίας χωρίς Φ.Π.Α. , με την </w:t>
      </w:r>
      <w:r w:rsidRPr="0048596B">
        <w:rPr>
          <w:rFonts w:cstheme="minorHAnsi"/>
          <w:sz w:val="24"/>
          <w:szCs w:val="24"/>
          <w:u w:val="single"/>
        </w:rPr>
        <w:t xml:space="preserve">κατάθεση  ισόποσης εγγύησης η οποία θα καλύπτει τη διαφορά μεταξύ του ποσού της εγγύησης καλής εκτέλεσης και του ποσού της καταβαλλόμενης προκαταβολής, </w:t>
      </w:r>
      <w:r w:rsidRPr="0048596B">
        <w:rPr>
          <w:rFonts w:cstheme="minorHAnsi"/>
          <w:sz w:val="24"/>
          <w:szCs w:val="24"/>
        </w:rPr>
        <w:t xml:space="preserve">σύμφωνα με τα οριζόμενα στο άρθρο 72§1 </w:t>
      </w:r>
      <w:proofErr w:type="spellStart"/>
      <w:r w:rsidRPr="0048596B">
        <w:rPr>
          <w:rFonts w:cstheme="minorHAnsi"/>
          <w:sz w:val="24"/>
          <w:szCs w:val="24"/>
        </w:rPr>
        <w:t>περ</w:t>
      </w:r>
      <w:proofErr w:type="spellEnd"/>
      <w:r w:rsidRPr="0048596B">
        <w:rPr>
          <w:rFonts w:cstheme="minorHAnsi"/>
          <w:sz w:val="24"/>
          <w:szCs w:val="24"/>
        </w:rPr>
        <w:t>. δ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w:t>
      </w:r>
    </w:p>
    <w:p w:rsidR="00D733CF" w:rsidRPr="0048596B" w:rsidRDefault="00D40FDB">
      <w:pPr>
        <w:spacing w:after="120" w:line="240" w:lineRule="auto"/>
        <w:jc w:val="both"/>
        <w:rPr>
          <w:rFonts w:cstheme="minorHAnsi"/>
        </w:rPr>
      </w:pPr>
      <w:r w:rsidRPr="0048596B">
        <w:rPr>
          <w:rFonts w:cstheme="minorHAnsi"/>
          <w:sz w:val="24"/>
          <w:szCs w:val="24"/>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48596B">
        <w:rPr>
          <w:rStyle w:val="a6"/>
          <w:rFonts w:cstheme="minorHAnsi"/>
          <w:sz w:val="24"/>
          <w:szCs w:val="24"/>
        </w:rPr>
        <w:footnoteReference w:id="1"/>
      </w:r>
      <w:r w:rsidRPr="0048596B">
        <w:rPr>
          <w:rFonts w:cstheme="minorHAnsi"/>
          <w:sz w:val="24"/>
          <w:szCs w:val="24"/>
        </w:rPr>
        <w:t>, καθώς και κάθε άλλου δικαιολογητικού που τυχόν ήθελε ζητηθεί από τις αρμόδιες υπηρεσίες που διενεργούν τον έλεγχο και την πληρωμή.</w:t>
      </w:r>
    </w:p>
    <w:p w:rsidR="00D733CF" w:rsidRPr="0048596B" w:rsidRDefault="00D40FDB">
      <w:pPr>
        <w:spacing w:after="120" w:line="240" w:lineRule="auto"/>
        <w:jc w:val="both"/>
        <w:rPr>
          <w:rFonts w:cstheme="minorHAnsi"/>
          <w:sz w:val="24"/>
          <w:szCs w:val="24"/>
        </w:rPr>
      </w:pPr>
      <w:r w:rsidRPr="0048596B">
        <w:rPr>
          <w:rFonts w:cstheme="minorHAnsi"/>
          <w:sz w:val="24"/>
          <w:szCs w:val="24"/>
        </w:rPr>
        <w:t xml:space="preserve">οι υπέρ τρίτων κρατήσεις, ως και κάθε άλλη επιβάρυνση, σύμφωνα με την κείμενη νομοθεσία, μη συμπεριλαμβανομένου Φ.Π.Α., για την παροχή της προμήθειας  στον τόπο και με τον τρόπο που προβλέπεται στα έγγραφα της σύμβασης.  </w:t>
      </w:r>
    </w:p>
    <w:p w:rsidR="00D733CF" w:rsidRDefault="00D40FDB">
      <w:pPr>
        <w:spacing w:after="120" w:line="240" w:lineRule="auto"/>
        <w:jc w:val="both"/>
        <w:rPr>
          <w:rFonts w:cstheme="minorHAnsi"/>
          <w:sz w:val="24"/>
          <w:szCs w:val="24"/>
        </w:rPr>
      </w:pPr>
      <w:r w:rsidRPr="0048596B">
        <w:rPr>
          <w:rFonts w:cstheme="minorHAnsi"/>
          <w:sz w:val="24"/>
          <w:szCs w:val="24"/>
        </w:rPr>
        <w:t>Με κάθε πληρωμή θα γίνεται η προβλεπόμενη από την κείμενη νομοθεσία παρακράτηση φόρου εισοδήματος αξίας 4% επί</w:t>
      </w:r>
      <w:r w:rsidR="00FA1443">
        <w:rPr>
          <w:rFonts w:cstheme="minorHAnsi"/>
          <w:sz w:val="24"/>
          <w:szCs w:val="24"/>
        </w:rPr>
        <w:t xml:space="preserve"> του καθαρού ποσού του τιμολογίου και 8% επί του καθαρού ποσού σε περίπτωση τιμολογίου παροχής υπηρεσιών.</w:t>
      </w:r>
    </w:p>
    <w:p w:rsidR="00D733CF" w:rsidRDefault="00D40FDB">
      <w:pPr>
        <w:pStyle w:val="3"/>
        <w:spacing w:before="0" w:after="120"/>
      </w:pPr>
      <w:bookmarkStart w:id="6" w:name="_Toc10459716"/>
      <w:r>
        <w:t>ΑΡΘΡΟ 4: ΤΕΧΝΙΚΗ ΣΥΓΓΡΑΦΗ ΥΠΟΧΡΕΩΣΕΩΝ</w:t>
      </w:r>
      <w:bookmarkEnd w:id="6"/>
    </w:p>
    <w:p w:rsidR="00D733CF" w:rsidRDefault="00D40FDB">
      <w:pPr>
        <w:spacing w:after="120" w:line="240" w:lineRule="auto"/>
        <w:jc w:val="both"/>
        <w:rPr>
          <w:rFonts w:cstheme="minorHAnsi"/>
          <w:sz w:val="24"/>
          <w:szCs w:val="24"/>
        </w:rPr>
      </w:pPr>
      <w:r>
        <w:rPr>
          <w:rFonts w:cstheme="minorHAnsi"/>
          <w:sz w:val="24"/>
          <w:szCs w:val="24"/>
        </w:rPr>
        <w:t xml:space="preserve">Οι τεχνικές προδιαγραφές των υπό προμήθεια ειδών αναφέρονται αναλυτικά στο </w:t>
      </w:r>
      <w:r>
        <w:rPr>
          <w:rFonts w:cstheme="minorHAnsi"/>
          <w:b/>
          <w:sz w:val="24"/>
          <w:szCs w:val="24"/>
        </w:rPr>
        <w:t>Παράρτημα B’</w:t>
      </w:r>
      <w:r>
        <w:rPr>
          <w:rFonts w:cstheme="minorHAnsi"/>
          <w:sz w:val="24"/>
          <w:szCs w:val="24"/>
        </w:rPr>
        <w:t xml:space="preserve">  της παρούσας.</w:t>
      </w:r>
    </w:p>
    <w:p w:rsidR="00D733CF" w:rsidRDefault="00D40FDB">
      <w:pPr>
        <w:pStyle w:val="3"/>
        <w:spacing w:before="0" w:after="120"/>
      </w:pPr>
      <w:bookmarkStart w:id="7" w:name="_Toc10459717"/>
      <w:r>
        <w:t>ΑΡΘΡΟ 5: ΘΕΣΜΙΚΟ ΠΛΑΙΣΙΟ</w:t>
      </w:r>
      <w:bookmarkEnd w:id="7"/>
    </w:p>
    <w:p w:rsidR="00D733CF" w:rsidRDefault="00D40FDB">
      <w:pPr>
        <w:spacing w:after="120" w:line="240" w:lineRule="auto"/>
        <w:jc w:val="both"/>
        <w:rPr>
          <w:rFonts w:cstheme="minorHAnsi"/>
          <w:sz w:val="24"/>
          <w:szCs w:val="24"/>
        </w:rPr>
      </w:pPr>
      <w:r>
        <w:rPr>
          <w:rFonts w:cstheme="minorHAnsi"/>
          <w:sz w:val="24"/>
          <w:szCs w:val="24"/>
        </w:rPr>
        <w:t>Ο διαγωνισμός διενεργείται βάσει του ισχύοντος θεσμικού πλαισίου και συγκεκριμένα σύμφωνα με:</w:t>
      </w:r>
    </w:p>
    <w:p w:rsidR="00D733CF" w:rsidRDefault="00D40FDB">
      <w:pPr>
        <w:pStyle w:val="af4"/>
        <w:numPr>
          <w:ilvl w:val="0"/>
          <w:numId w:val="1"/>
        </w:numPr>
        <w:spacing w:after="120" w:line="240" w:lineRule="auto"/>
        <w:jc w:val="both"/>
        <w:rPr>
          <w:i/>
        </w:rPr>
      </w:pPr>
      <w:r>
        <w:rPr>
          <w:i/>
        </w:rPr>
        <w:t xml:space="preserve">το ΦΕΚ 225/17.11.1975 </w:t>
      </w:r>
      <w:r w:rsidR="00E269E3">
        <w:rPr>
          <w:i/>
        </w:rPr>
        <w:t>ίδρυσης</w:t>
      </w:r>
      <w:r>
        <w:rPr>
          <w:i/>
        </w:rPr>
        <w:t xml:space="preserve"> του Ιατρικού Συλλόγου Θεσσαλονίκης </w:t>
      </w:r>
    </w:p>
    <w:p w:rsidR="00D733CF" w:rsidRDefault="00D40FDB">
      <w:pPr>
        <w:pStyle w:val="af4"/>
        <w:numPr>
          <w:ilvl w:val="0"/>
          <w:numId w:val="1"/>
        </w:numPr>
        <w:spacing w:after="120" w:line="240" w:lineRule="auto"/>
        <w:jc w:val="both"/>
        <w:rPr>
          <w:i/>
        </w:rPr>
      </w:pPr>
      <w:r>
        <w:rPr>
          <w:i/>
        </w:rPr>
        <w:t>τον Ν4512/17.01.2018 (Αρ. Φύλλου 5) Ισχύουσα Νομοθεσία του Ιατρικού Συλλόγου Θεσσαλονίκης</w:t>
      </w:r>
    </w:p>
    <w:p w:rsidR="00D733CF" w:rsidRDefault="00D40FDB">
      <w:pPr>
        <w:pStyle w:val="af4"/>
        <w:numPr>
          <w:ilvl w:val="0"/>
          <w:numId w:val="1"/>
        </w:numPr>
        <w:spacing w:after="120" w:line="240" w:lineRule="auto"/>
        <w:jc w:val="both"/>
        <w:rPr>
          <w:i/>
        </w:rPr>
      </w:pPr>
      <w:r>
        <w:rPr>
          <w:i/>
        </w:rPr>
        <w:t xml:space="preserve">του ν. 4412/2016 (Α' 147) “Δημόσιες Συμβάσεις Έργων, Προμηθειών και Υπηρεσιών (προσαρμογή στις Οδηγίες 2014/24/ ΕΕ και 2014/25/ΕΕ </w:t>
      </w:r>
    </w:p>
    <w:p w:rsidR="00D733CF" w:rsidRDefault="00D40FDB">
      <w:pPr>
        <w:numPr>
          <w:ilvl w:val="0"/>
          <w:numId w:val="1"/>
        </w:numPr>
        <w:suppressAutoHyphens/>
        <w:spacing w:after="120" w:line="240" w:lineRule="auto"/>
        <w:jc w:val="both"/>
      </w:pPr>
      <w:r>
        <w:t>του ν. 4270/2014 (Α' 143) «</w:t>
      </w:r>
      <w:r>
        <w:rPr>
          <w:i/>
        </w:rPr>
        <w:t>Αρχές δημοσιονομικής διαχείρισης και εποπτείας (ενσωμάτωση της Οδηγίας 2011/85/ΕΕ) – δημόσιο λογιστικό και άλλες διατάξεις</w:t>
      </w:r>
      <w:r>
        <w:t>»</w:t>
      </w:r>
      <w:r>
        <w:rPr>
          <w:b/>
        </w:rPr>
        <w:t>,</w:t>
      </w:r>
    </w:p>
    <w:p w:rsidR="00D733CF" w:rsidRDefault="00D40FDB">
      <w:pPr>
        <w:pStyle w:val="af4"/>
        <w:numPr>
          <w:ilvl w:val="0"/>
          <w:numId w:val="1"/>
        </w:numPr>
        <w:spacing w:after="120" w:line="240" w:lineRule="auto"/>
        <w:jc w:val="both"/>
        <w:rPr>
          <w:rFonts w:cstheme="minorHAnsi"/>
          <w:sz w:val="24"/>
          <w:szCs w:val="24"/>
        </w:rPr>
      </w:pPr>
      <w:r>
        <w:t>του ν. 4013/2011 (Α’ 204) «</w:t>
      </w:r>
      <w:r>
        <w:rPr>
          <w:i/>
        </w:rPr>
        <w:t>Σύσταση ενιαίας Ανεξάρτητης Αρχής Δημοσίων Συμβάσεων και Κεντρικού Ηλεκτρονικού Μητρώου Δημοσίων Συμβάσεων</w:t>
      </w:r>
      <w:r>
        <w:t>»</w:t>
      </w:r>
    </w:p>
    <w:p w:rsidR="00D733CF" w:rsidRDefault="00D40FDB">
      <w:pPr>
        <w:numPr>
          <w:ilvl w:val="0"/>
          <w:numId w:val="1"/>
        </w:numPr>
        <w:suppressAutoHyphens/>
        <w:spacing w:after="120" w:line="240" w:lineRule="auto"/>
        <w:jc w:val="both"/>
      </w:pPr>
      <w:r>
        <w:t>του ν. 2859/2000 (Α’ 248) «</w:t>
      </w:r>
      <w:r>
        <w:rPr>
          <w:i/>
        </w:rPr>
        <w:t>Κύρωση Κώδικα Φόρου Προστιθέμενης Αξίας</w:t>
      </w:r>
      <w:r>
        <w:t xml:space="preserve">», </w:t>
      </w:r>
    </w:p>
    <w:p w:rsidR="00D733CF" w:rsidRDefault="00D40FDB">
      <w:pPr>
        <w:numPr>
          <w:ilvl w:val="0"/>
          <w:numId w:val="1"/>
        </w:numPr>
        <w:suppressAutoHyphens/>
        <w:spacing w:after="120" w:line="240" w:lineRule="auto"/>
        <w:jc w:val="both"/>
      </w:pPr>
      <w:r>
        <w:lastRenderedPageBreak/>
        <w:t>του ν. 2121/1993 (Α' 25) “</w:t>
      </w:r>
      <w:r>
        <w:rPr>
          <w:rStyle w:val="ab"/>
          <w:i/>
          <w:iCs/>
          <w:color w:val="000000"/>
        </w:rPr>
        <w:t>Πνευματική Ιδιοκτησία, Συγγενικά Δικαιώματα και Πολιτιστικά Θέματα</w:t>
      </w:r>
      <w:r>
        <w:rPr>
          <w:rStyle w:val="ab"/>
          <w:color w:val="000000"/>
        </w:rPr>
        <w:t xml:space="preserve">”, </w:t>
      </w:r>
    </w:p>
    <w:p w:rsidR="00D733CF" w:rsidRDefault="00D40FDB">
      <w:pPr>
        <w:pStyle w:val="af4"/>
        <w:numPr>
          <w:ilvl w:val="0"/>
          <w:numId w:val="1"/>
        </w:numPr>
        <w:spacing w:after="120" w:line="240" w:lineRule="auto"/>
        <w:jc w:val="both"/>
      </w:pPr>
      <w:r>
        <w:rPr>
          <w:i/>
        </w:rPr>
        <w:t xml:space="preserve">Την </w:t>
      </w:r>
      <w:proofErr w:type="spellStart"/>
      <w:r>
        <w:rPr>
          <w:i/>
        </w:rPr>
        <w:t>υπ΄</w:t>
      </w:r>
      <w:proofErr w:type="spellEnd"/>
      <w:r>
        <w:rPr>
          <w:i/>
        </w:rPr>
        <w:t xml:space="preserve"> </w:t>
      </w:r>
      <w:proofErr w:type="spellStart"/>
      <w:r>
        <w:rPr>
          <w:i/>
        </w:rPr>
        <w:t>αριθμ</w:t>
      </w:r>
      <w:proofErr w:type="spellEnd"/>
      <w:r>
        <w:rPr>
          <w:i/>
        </w:rPr>
        <w:t>. 20.06.2019 απόφαση του Ιατρικού Συλλόγου Θεσσαλονίκης, με θέμα την έγκριση προκήρυξης του συνοπτικού διαγωνισμού</w:t>
      </w:r>
    </w:p>
    <w:p w:rsidR="00D733CF" w:rsidRDefault="00D40FDB">
      <w:pPr>
        <w:pStyle w:val="af4"/>
        <w:numPr>
          <w:ilvl w:val="0"/>
          <w:numId w:val="1"/>
        </w:numPr>
        <w:spacing w:after="120" w:line="240" w:lineRule="auto"/>
        <w:jc w:val="both"/>
        <w:rPr>
          <w:i/>
        </w:rPr>
      </w:pPr>
      <w:r>
        <w:rPr>
          <w:i/>
        </w:rPr>
        <w:t xml:space="preserve">Την απόφαση χρηματοδότησης και το τεχνικό δελτίο της εγκεκριμένης πράξης του  εν λόγω προγράμματος. </w:t>
      </w:r>
    </w:p>
    <w:p w:rsidR="00D733CF" w:rsidRDefault="00D40FDB">
      <w:pPr>
        <w:pStyle w:val="3"/>
        <w:spacing w:before="0" w:after="120"/>
      </w:pPr>
      <w:bookmarkStart w:id="8" w:name="_Toc10459718"/>
      <w:r>
        <w:t>ΑΡΘΡΟ 6: ΔΗΜΟΣΙΟΤΗΤΑ</w:t>
      </w:r>
      <w:bookmarkEnd w:id="8"/>
    </w:p>
    <w:p w:rsidR="00D733CF" w:rsidRDefault="00D40FDB">
      <w:pPr>
        <w:spacing w:after="120" w:line="240" w:lineRule="auto"/>
        <w:jc w:val="both"/>
        <w:rPr>
          <w:rFonts w:cstheme="minorHAnsi"/>
          <w:sz w:val="24"/>
          <w:szCs w:val="24"/>
        </w:rPr>
      </w:pPr>
      <w:r>
        <w:rPr>
          <w:rFonts w:cstheme="minorHAnsi"/>
          <w:sz w:val="24"/>
          <w:szCs w:val="24"/>
        </w:rPr>
        <w:t xml:space="preserve">Περίληψη της διακήρυξης θα αναρτηθεί στον Δικτυακό τόπο της Αναθέτουσας Αρχής, στη διεύθυνση </w:t>
      </w:r>
      <w:hyperlink r:id="rId15">
        <w:r>
          <w:rPr>
            <w:rStyle w:val="a3"/>
            <w:rFonts w:cstheme="minorHAnsi"/>
            <w:sz w:val="24"/>
            <w:szCs w:val="24"/>
          </w:rPr>
          <w:t>http://www.</w:t>
        </w:r>
        <w:proofErr w:type="spellStart"/>
        <w:r>
          <w:rPr>
            <w:rStyle w:val="a3"/>
            <w:rFonts w:cstheme="minorHAnsi"/>
            <w:sz w:val="24"/>
            <w:szCs w:val="24"/>
            <w:lang w:val="en-US"/>
          </w:rPr>
          <w:t>isth</w:t>
        </w:r>
        <w:proofErr w:type="spellEnd"/>
        <w:r>
          <w:rPr>
            <w:rStyle w:val="a3"/>
            <w:rFonts w:cstheme="minorHAnsi"/>
            <w:sz w:val="24"/>
            <w:szCs w:val="24"/>
          </w:rPr>
          <w:t>.</w:t>
        </w:r>
        <w:proofErr w:type="spellStart"/>
        <w:r>
          <w:rPr>
            <w:rStyle w:val="a3"/>
            <w:rFonts w:cstheme="minorHAnsi"/>
            <w:sz w:val="24"/>
            <w:szCs w:val="24"/>
          </w:rPr>
          <w:t>gr</w:t>
        </w:r>
        <w:proofErr w:type="spellEnd"/>
      </w:hyperlink>
      <w:r>
        <w:rPr>
          <w:rFonts w:cstheme="minorHAnsi"/>
          <w:sz w:val="24"/>
          <w:szCs w:val="24"/>
        </w:rPr>
        <w:t xml:space="preserve">. </w:t>
      </w:r>
    </w:p>
    <w:p w:rsidR="00D733CF" w:rsidRDefault="00D40FDB">
      <w:pPr>
        <w:pStyle w:val="3"/>
        <w:spacing w:before="0" w:after="120"/>
      </w:pPr>
      <w:bookmarkStart w:id="9" w:name="_Toc10459719"/>
      <w:r>
        <w:t>ΑΡΘΡΟ 7: ΛΗΨΗ ΕΓΓΡΑΦΩΝ ΔΙΑΓΩΝΙΣΜΟΥ</w:t>
      </w:r>
      <w:bookmarkEnd w:id="9"/>
    </w:p>
    <w:p w:rsidR="00D733CF" w:rsidRDefault="00D40FDB">
      <w:pPr>
        <w:spacing w:after="120" w:line="240" w:lineRule="auto"/>
        <w:jc w:val="both"/>
        <w:rPr>
          <w:rFonts w:cstheme="minorHAnsi"/>
          <w:sz w:val="24"/>
          <w:szCs w:val="24"/>
        </w:rPr>
      </w:pPr>
      <w:r>
        <w:rPr>
          <w:rFonts w:cstheme="minorHAnsi"/>
          <w:sz w:val="24"/>
          <w:szCs w:val="24"/>
        </w:rPr>
        <w:t xml:space="preserve">Η παρούσα Προκήρυξη διατίθεται σε ηλεκτρονική μορφή μέσω του Διαδικτυακού τόπου της Αναθέτουσας Αρχής, στη διεύθυνση </w:t>
      </w:r>
      <w:hyperlink r:id="rId16">
        <w:r>
          <w:rPr>
            <w:rStyle w:val="a3"/>
            <w:rFonts w:cstheme="minorHAnsi"/>
            <w:sz w:val="24"/>
            <w:szCs w:val="24"/>
          </w:rPr>
          <w:t>http://www.</w:t>
        </w:r>
        <w:proofErr w:type="spellStart"/>
        <w:r>
          <w:rPr>
            <w:rStyle w:val="a3"/>
            <w:rFonts w:cstheme="minorHAnsi"/>
            <w:sz w:val="24"/>
            <w:szCs w:val="24"/>
            <w:lang w:val="en-US"/>
          </w:rPr>
          <w:t>isth</w:t>
        </w:r>
        <w:proofErr w:type="spellEnd"/>
        <w:r>
          <w:rPr>
            <w:rStyle w:val="a3"/>
            <w:rFonts w:cstheme="minorHAnsi"/>
            <w:sz w:val="24"/>
            <w:szCs w:val="24"/>
          </w:rPr>
          <w:t>.</w:t>
        </w:r>
        <w:proofErr w:type="spellStart"/>
        <w:r>
          <w:rPr>
            <w:rStyle w:val="a3"/>
            <w:rFonts w:cstheme="minorHAnsi"/>
            <w:sz w:val="24"/>
            <w:szCs w:val="24"/>
          </w:rPr>
          <w:t>gr</w:t>
        </w:r>
        <w:proofErr w:type="spellEnd"/>
      </w:hyperlink>
      <w:r>
        <w:rPr>
          <w:rFonts w:cstheme="minorHAnsi"/>
          <w:sz w:val="24"/>
          <w:szCs w:val="24"/>
        </w:rPr>
        <w:t xml:space="preserve">. </w:t>
      </w:r>
    </w:p>
    <w:p w:rsidR="00D733CF" w:rsidRDefault="00D40FDB">
      <w:pPr>
        <w:spacing w:after="120" w:line="240" w:lineRule="auto"/>
        <w:jc w:val="both"/>
      </w:pPr>
      <w:r>
        <w:rPr>
          <w:rFonts w:cstheme="minorHAnsi"/>
          <w:sz w:val="24"/>
          <w:szCs w:val="24"/>
        </w:rPr>
        <w:t>Γενικές Πληροφορίες σχετικά με το τεύχος της διακήρυξης δίνονται από την Γραμματεία του Ιατρικού Συλλόγου Θεσσαλονίκης στο τηλέφωνο 2310273755. (</w:t>
      </w:r>
      <w:proofErr w:type="spellStart"/>
      <w:r>
        <w:rPr>
          <w:rFonts w:cstheme="minorHAnsi"/>
          <w:sz w:val="24"/>
          <w:szCs w:val="24"/>
        </w:rPr>
        <w:t>email</w:t>
      </w:r>
      <w:proofErr w:type="spellEnd"/>
      <w:r>
        <w:rPr>
          <w:rFonts w:cstheme="minorHAnsi"/>
          <w:sz w:val="24"/>
          <w:szCs w:val="24"/>
        </w:rPr>
        <w:t xml:space="preserve">: </w:t>
      </w:r>
      <w:hyperlink r:id="rId17">
        <w:r>
          <w:rPr>
            <w:rStyle w:val="ListLabel18"/>
            <w:rFonts w:eastAsiaTheme="minorHAnsi"/>
          </w:rPr>
          <w:t>grammatia</w:t>
        </w:r>
        <w:r w:rsidRPr="00305A26">
          <w:rPr>
            <w:rStyle w:val="ListLabel18"/>
            <w:rFonts w:eastAsiaTheme="minorHAnsi"/>
            <w:lang w:val="el-GR"/>
          </w:rPr>
          <w:t>@</w:t>
        </w:r>
        <w:r>
          <w:rPr>
            <w:rStyle w:val="ListLabel18"/>
            <w:rFonts w:eastAsiaTheme="minorHAnsi"/>
          </w:rPr>
          <w:t>isth</w:t>
        </w:r>
        <w:r w:rsidRPr="00305A26">
          <w:rPr>
            <w:rStyle w:val="ListLabel18"/>
            <w:rFonts w:eastAsiaTheme="minorHAnsi"/>
            <w:lang w:val="el-GR"/>
          </w:rPr>
          <w:t>.</w:t>
        </w:r>
        <w:r>
          <w:rPr>
            <w:rStyle w:val="ListLabel18"/>
            <w:rFonts w:eastAsiaTheme="minorHAnsi"/>
          </w:rPr>
          <w:t>gr</w:t>
        </w:r>
      </w:hyperlink>
      <w:r>
        <w:rPr>
          <w:rFonts w:cstheme="minorHAnsi"/>
          <w:sz w:val="24"/>
          <w:szCs w:val="24"/>
        </w:rPr>
        <w:t>) και στην ιστοσελίδα του Ιατρικού Συλλόγου (</w:t>
      </w:r>
      <w:hyperlink r:id="rId18">
        <w:r>
          <w:rPr>
            <w:rStyle w:val="a3"/>
            <w:rFonts w:cstheme="minorHAnsi"/>
            <w:sz w:val="24"/>
            <w:szCs w:val="24"/>
          </w:rPr>
          <w:t>www.</w:t>
        </w:r>
        <w:r>
          <w:rPr>
            <w:rStyle w:val="a3"/>
            <w:rFonts w:cstheme="minorHAnsi"/>
            <w:sz w:val="24"/>
            <w:szCs w:val="24"/>
            <w:lang w:val="en-US"/>
          </w:rPr>
          <w:t>isth</w:t>
        </w:r>
        <w:r>
          <w:rPr>
            <w:rStyle w:val="a3"/>
            <w:rFonts w:cstheme="minorHAnsi"/>
            <w:sz w:val="24"/>
            <w:szCs w:val="24"/>
          </w:rPr>
          <w:t>.</w:t>
        </w:r>
        <w:proofErr w:type="spellStart"/>
        <w:r>
          <w:rPr>
            <w:rStyle w:val="a3"/>
            <w:rFonts w:cstheme="minorHAnsi"/>
            <w:sz w:val="24"/>
            <w:szCs w:val="24"/>
          </w:rPr>
          <w:t>gr</w:t>
        </w:r>
        <w:proofErr w:type="spellEnd"/>
      </w:hyperlink>
      <w:r>
        <w:rPr>
          <w:rFonts w:cstheme="minorHAnsi"/>
          <w:sz w:val="24"/>
          <w:szCs w:val="24"/>
        </w:rPr>
        <w:t xml:space="preserve">). </w:t>
      </w:r>
    </w:p>
    <w:p w:rsidR="00D733CF" w:rsidRDefault="00D40FDB">
      <w:pPr>
        <w:spacing w:after="120" w:line="240" w:lineRule="auto"/>
        <w:jc w:val="both"/>
        <w:rPr>
          <w:rFonts w:cstheme="minorHAnsi"/>
          <w:sz w:val="24"/>
          <w:szCs w:val="24"/>
        </w:rPr>
      </w:pPr>
      <w:r>
        <w:rPr>
          <w:rFonts w:cstheme="minorHAnsi"/>
          <w:sz w:val="24"/>
          <w:szCs w:val="24"/>
        </w:rPr>
        <w:t>Πληροφορίες Ειδικές και Τεχνικής Φύσεως δίνονται κατά τις εργάσιμες ημέρες από την κ. Χατζηδημητρίου Μαρία, στο τηλέφωνο 2310273755.</w:t>
      </w:r>
    </w:p>
    <w:p w:rsidR="00D733CF" w:rsidRDefault="00D40FDB">
      <w:pPr>
        <w:pStyle w:val="3"/>
        <w:spacing w:before="0" w:after="120"/>
      </w:pPr>
      <w:bookmarkStart w:id="10" w:name="_Toc10459720"/>
      <w:r>
        <w:t>ΑΡΘΡΟ 8: ΔΙΚΑΙΩΜΑ ΣΥΜΜΕΤΟΧΗΣ</w:t>
      </w:r>
      <w:bookmarkEnd w:id="10"/>
    </w:p>
    <w:p w:rsidR="00D733CF" w:rsidRDefault="00D40FDB">
      <w:pPr>
        <w:spacing w:after="120" w:line="240" w:lineRule="auto"/>
        <w:jc w:val="both"/>
        <w:rPr>
          <w:rFonts w:cstheme="minorHAnsi"/>
          <w:sz w:val="24"/>
          <w:szCs w:val="24"/>
        </w:rPr>
      </w:pPr>
      <w:r>
        <w:rPr>
          <w:rFonts w:cstheme="minorHAnsi"/>
          <w:sz w:val="24"/>
          <w:szCs w:val="24"/>
        </w:rPr>
        <w:t>Υποψήφιοι ή προσφέροντες και, σε περίπτωση ενώσεων, τα μέλη αυτών μπορούν να είναι φυσικά ή νομικά πρόσωπα εγκατεστημένα σε κράτος - μέλος της Ευρωπαϊκής Ένωσης (Ε.Ε.) ή του Ευρωπαϊκού Οικονομικού Χώρου (Ε.Ο.Χ.), καθώς και σε τρίτες χώρες υπό τις προϋποθέσεις  του άρθρου 25 του Ν. 4412/2016.</w:t>
      </w:r>
    </w:p>
    <w:p w:rsidR="00D733CF" w:rsidRDefault="00D40FDB">
      <w:pPr>
        <w:spacing w:after="120" w:line="240" w:lineRule="auto"/>
        <w:jc w:val="both"/>
        <w:rPr>
          <w:rFonts w:cstheme="minorHAnsi"/>
          <w:sz w:val="24"/>
          <w:szCs w:val="24"/>
        </w:rPr>
      </w:pPr>
      <w:r>
        <w:rPr>
          <w:rFonts w:cstheme="minorHAnsi"/>
          <w:sz w:val="24"/>
          <w:szCs w:val="24"/>
        </w:rPr>
        <w:t>Οι υποψήφιοι ή προσφέροντες δε θα πρέπει να εμπίπτουν σε κατάσταση σύγκρουσης συμφερόντων όπως αυτή ορίζεται στο άρθρο 24 του Ν. 4412/2016.</w:t>
      </w:r>
    </w:p>
    <w:p w:rsidR="00D733CF" w:rsidRDefault="00D40FDB">
      <w:pPr>
        <w:spacing w:after="120" w:line="240" w:lineRule="auto"/>
        <w:jc w:val="both"/>
        <w:rPr>
          <w:rFonts w:cstheme="minorHAnsi"/>
          <w:sz w:val="24"/>
          <w:szCs w:val="24"/>
        </w:rPr>
      </w:pPr>
      <w:r>
        <w:rPr>
          <w:rFonts w:cstheme="minorHAnsi"/>
          <w:sz w:val="24"/>
          <w:szCs w:val="24"/>
        </w:rPr>
        <w:t>Για τους υποψηφίους ή προσφέροντες δε θα πρέπει να συντρέχει κανένας λόγος αποκλεισμού από αυτούς που αναφέρονται στο άρθρο 73 του Ν. 4412/2016.</w:t>
      </w:r>
    </w:p>
    <w:p w:rsidR="00D733CF" w:rsidRDefault="00D40FDB">
      <w:pPr>
        <w:spacing w:after="120" w:line="240" w:lineRule="auto"/>
        <w:jc w:val="both"/>
        <w:rPr>
          <w:rFonts w:cstheme="minorHAnsi"/>
          <w:sz w:val="24"/>
          <w:szCs w:val="24"/>
        </w:rPr>
      </w:pPr>
      <w:r>
        <w:rPr>
          <w:rFonts w:cstheme="minorHAnsi"/>
          <w:sz w:val="24"/>
          <w:szCs w:val="24"/>
        </w:rPr>
        <w:t xml:space="preserve">Οι υποψήφιοι ή προσφέροντες θα πρέπει να είναι εγγεγραμμένοι σε ένα από τα επαγγελματικά ή εμπορικά μητρώα της χώρας εγκατάστασής τους με εγγεγραμμένη δραστηριότητα αυτήν του αντικειμένου του παρόντος διαγωνισμού. Σε περίπτωση που δεν είναι δυνατή, λόγω επαγγέλματος, η εγγραφή σε επιμελητήριο τότε ο υποψήφιος υποχρεούται να προσκομίσει ένορκη βεβαίωση ενώπιον συμβολαιογράφου για την άσκηση του συγκεκριμένου επαγγέλματος. </w:t>
      </w:r>
    </w:p>
    <w:p w:rsidR="00D733CF" w:rsidRDefault="00D40FDB">
      <w:pPr>
        <w:spacing w:after="120" w:line="240" w:lineRule="auto"/>
        <w:jc w:val="both"/>
        <w:rPr>
          <w:rFonts w:cstheme="minorHAnsi"/>
          <w:sz w:val="24"/>
          <w:szCs w:val="24"/>
        </w:rPr>
      </w:pPr>
      <w:r>
        <w:rPr>
          <w:rFonts w:cstheme="minorHAnsi"/>
          <w:sz w:val="24"/>
          <w:szCs w:val="24"/>
        </w:rPr>
        <w:t>Οι οικονομικοί φορείς θα πρέπει να διαθέτουν μέσο όρο κύκλου εργασιών των τριών τελευταίων κλεισμένων διαχειριστικών ετήσιων χρήσεων (2015–2016‐2017) το αντίστοιχο της εκτιμώμενης αξίας της σύμβασης χωρίς ΦΠΑ.</w:t>
      </w:r>
    </w:p>
    <w:p w:rsidR="00D733CF" w:rsidRDefault="00D40FDB">
      <w:pPr>
        <w:spacing w:after="120" w:line="240" w:lineRule="auto"/>
        <w:jc w:val="both"/>
        <w:rPr>
          <w:rFonts w:cstheme="minorHAnsi"/>
          <w:sz w:val="24"/>
          <w:szCs w:val="24"/>
        </w:rPr>
      </w:pPr>
      <w:r>
        <w:rPr>
          <w:rFonts w:cstheme="minorHAnsi"/>
          <w:sz w:val="24"/>
          <w:szCs w:val="24"/>
        </w:rPr>
        <w:t>Ένας οικονομικός φορέας μπορεί, εφόσον παραστεί ανάγκη και για τη συγκεκριμένη σύμβαση, να στηρίζεται στις δυνατότητες άλλων φορέων, ασχέτως της νομικής φύσης των δεσμών του με αυτούς. Στην περίπτωση αυτή, πρέπει να αποδεικνύει στην αναθέτουσα αρχή ότι, για την εκτέλεση της σύμβασης, θα έχει στη διάθεσή του τους αναγκαίους πόρους με την προσκόμιση της σχετικής δέσμευσης των φορέων αυτών για τον σκοπό αυτό.</w:t>
      </w:r>
    </w:p>
    <w:p w:rsidR="00D733CF" w:rsidRDefault="00D40FDB">
      <w:pPr>
        <w:spacing w:after="120" w:line="240" w:lineRule="auto"/>
        <w:jc w:val="both"/>
        <w:rPr>
          <w:rFonts w:cstheme="minorHAnsi"/>
          <w:sz w:val="24"/>
          <w:szCs w:val="24"/>
        </w:rPr>
      </w:pPr>
      <w:r>
        <w:rPr>
          <w:rFonts w:cstheme="minorHAnsi"/>
          <w:sz w:val="24"/>
          <w:szCs w:val="24"/>
        </w:rPr>
        <w:lastRenderedPageBreak/>
        <w:t>Υπό τις ίδιες συνθήκες, μια κοινοπραξία οικονομικών φορέων μπορεί να στηρίζεται στις δυνατότητες των μετεχόντων στην κοινοπραξία ή άλλων φορέων.</w:t>
      </w:r>
    </w:p>
    <w:p w:rsidR="00D733CF" w:rsidRDefault="00D40FDB">
      <w:pPr>
        <w:pStyle w:val="3"/>
        <w:spacing w:before="0" w:after="120"/>
      </w:pPr>
      <w:bookmarkStart w:id="11" w:name="_Toc10459721"/>
      <w:r>
        <w:t>ΑΡΘΡΟ 9: ΥΠΟΒΟΛΗ ΠΡΟΣΦΟΡΩΝ</w:t>
      </w:r>
      <w:bookmarkEnd w:id="11"/>
    </w:p>
    <w:p w:rsidR="00D733CF" w:rsidRDefault="00D40FDB">
      <w:pPr>
        <w:spacing w:after="120" w:line="240" w:lineRule="auto"/>
        <w:jc w:val="both"/>
        <w:rPr>
          <w:rFonts w:cstheme="minorHAnsi"/>
          <w:sz w:val="24"/>
          <w:szCs w:val="24"/>
        </w:rPr>
      </w:pPr>
      <w:r>
        <w:rPr>
          <w:rFonts w:cstheme="minorHAnsi"/>
          <w:sz w:val="24"/>
          <w:szCs w:val="24"/>
        </w:rPr>
        <w:t>Όσοι επιθυμούν να λάβουν μέρος στο διαγωνισμό πρέπει να καταθέσουν έγγραφη σφραγισμένη προσφορά μέχρι την ημέρα Παρασκευή 12/07/2019 και ώρα 13:00, στη γραμματεία του Ιατρικού Συλλόγου Θεσσαλονίκης με οποιοδήποτε τρόπο, αλλά με δική τους αποκλειστικά ευθύνη για την εμπρόθεσμη κατάθεση.</w:t>
      </w:r>
    </w:p>
    <w:p w:rsidR="00D733CF" w:rsidRDefault="00D40FDB">
      <w:pPr>
        <w:spacing w:after="120" w:line="240" w:lineRule="auto"/>
        <w:jc w:val="both"/>
        <w:rPr>
          <w:rFonts w:cstheme="minorHAnsi"/>
          <w:sz w:val="24"/>
          <w:szCs w:val="24"/>
        </w:rPr>
      </w:pPr>
      <w:r>
        <w:rPr>
          <w:rFonts w:cstheme="minorHAnsi"/>
          <w:sz w:val="24"/>
          <w:szCs w:val="24"/>
        </w:rPr>
        <w:t>Η προσφορά υποβάλλεται  συνταγμένη ή μεταφρασμένη επισήμως στην ελληνική γλώσσα (ενημερωτικά και τεχνικά φυλλάδια μπορούν να υποβάλλονται και στην αγγλική γλώσσα χωρίς να συνοδεύονται από μετάφραση στην ελληνική), σε σφραγισμένο φάκελο με  τις  εξής  εξωτερικές ενδείξεις:</w:t>
      </w:r>
    </w:p>
    <w:p w:rsidR="00D733CF" w:rsidRDefault="00D40FDB">
      <w:pPr>
        <w:spacing w:after="120" w:line="240" w:lineRule="auto"/>
        <w:jc w:val="both"/>
        <w:rPr>
          <w:rFonts w:cstheme="minorHAnsi"/>
          <w:b/>
          <w:i/>
          <w:sz w:val="24"/>
          <w:szCs w:val="24"/>
        </w:rPr>
      </w:pPr>
      <w:r>
        <w:rPr>
          <w:rFonts w:cstheme="minorHAnsi"/>
          <w:b/>
          <w:i/>
          <w:sz w:val="24"/>
          <w:szCs w:val="24"/>
        </w:rPr>
        <w:t>Στοιχεία Αποστολέα (υποψήφιου Αναδόχου):</w:t>
      </w:r>
    </w:p>
    <w:tbl>
      <w:tblPr>
        <w:tblStyle w:val="af7"/>
        <w:tblW w:w="9288" w:type="dxa"/>
        <w:tblLook w:val="04A0" w:firstRow="1" w:lastRow="0" w:firstColumn="1" w:lastColumn="0" w:noHBand="0" w:noVBand="1"/>
      </w:tblPr>
      <w:tblGrid>
        <w:gridCol w:w="9288"/>
      </w:tblGrid>
      <w:tr w:rsidR="00D733CF">
        <w:tc>
          <w:tcPr>
            <w:tcW w:w="9288"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 xml:space="preserve">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 </w:t>
            </w:r>
          </w:p>
        </w:tc>
      </w:tr>
    </w:tbl>
    <w:p w:rsidR="00D733CF" w:rsidRDefault="00D40FDB">
      <w:pPr>
        <w:spacing w:after="120" w:line="240" w:lineRule="auto"/>
        <w:jc w:val="both"/>
        <w:rPr>
          <w:rFonts w:cstheme="minorHAnsi"/>
          <w:b/>
          <w:i/>
          <w:sz w:val="24"/>
          <w:szCs w:val="24"/>
        </w:rPr>
      </w:pPr>
      <w:r>
        <w:rPr>
          <w:rFonts w:cstheme="minorHAnsi"/>
          <w:b/>
          <w:i/>
          <w:sz w:val="24"/>
          <w:szCs w:val="24"/>
        </w:rPr>
        <w:t>Διεύθυνση υποβολής και στοιχεία του διαγωνισμού:</w:t>
      </w:r>
    </w:p>
    <w:tbl>
      <w:tblPr>
        <w:tblStyle w:val="af7"/>
        <w:tblW w:w="9288" w:type="dxa"/>
        <w:tblLook w:val="04A0" w:firstRow="1" w:lastRow="0" w:firstColumn="1" w:lastColumn="0" w:noHBand="0" w:noVBand="1"/>
      </w:tblPr>
      <w:tblGrid>
        <w:gridCol w:w="9288"/>
      </w:tblGrid>
      <w:tr w:rsidR="00D733CF">
        <w:tc>
          <w:tcPr>
            <w:tcW w:w="9288" w:type="dxa"/>
            <w:shd w:val="clear" w:color="auto" w:fill="auto"/>
          </w:tcPr>
          <w:p w:rsidR="00D733CF" w:rsidRDefault="00D40FDB">
            <w:pPr>
              <w:spacing w:after="0" w:line="240" w:lineRule="auto"/>
              <w:jc w:val="center"/>
              <w:rPr>
                <w:rFonts w:cstheme="minorHAnsi"/>
                <w:sz w:val="24"/>
                <w:szCs w:val="24"/>
              </w:rPr>
            </w:pPr>
            <w:r>
              <w:rPr>
                <w:rFonts w:cstheme="minorHAnsi"/>
                <w:sz w:val="24"/>
                <w:szCs w:val="24"/>
              </w:rPr>
              <w:t>ΠΡΟΣ</w:t>
            </w:r>
          </w:p>
          <w:p w:rsidR="00D733CF" w:rsidRDefault="00D40FDB">
            <w:pPr>
              <w:spacing w:after="0" w:line="240" w:lineRule="auto"/>
              <w:jc w:val="center"/>
              <w:rPr>
                <w:rFonts w:cstheme="minorHAnsi"/>
                <w:sz w:val="24"/>
                <w:szCs w:val="24"/>
              </w:rPr>
            </w:pPr>
            <w:r>
              <w:rPr>
                <w:rFonts w:cstheme="minorHAnsi"/>
                <w:sz w:val="24"/>
                <w:szCs w:val="24"/>
              </w:rPr>
              <w:t>ΙΑΤΡΙΚΟ ΣΥΛΛΟΓΟ ΘΕΣΣΑΛΟΝΙΚΗΣ</w:t>
            </w:r>
          </w:p>
          <w:p w:rsidR="00D733CF" w:rsidRDefault="00D40FDB">
            <w:pPr>
              <w:spacing w:after="0" w:line="240" w:lineRule="auto"/>
              <w:jc w:val="center"/>
              <w:rPr>
                <w:rFonts w:cstheme="minorHAnsi"/>
                <w:sz w:val="24"/>
                <w:szCs w:val="24"/>
              </w:rPr>
            </w:pPr>
            <w:r>
              <w:rPr>
                <w:rFonts w:ascii="Verdana" w:hAnsi="Verdana" w:cs="Calibri"/>
                <w:spacing w:val="-2"/>
                <w:w w:val="96"/>
                <w:sz w:val="20"/>
                <w:szCs w:val="20"/>
              </w:rPr>
              <w:t>Πλ. Αριστοτέλους 4,</w:t>
            </w:r>
            <w:r>
              <w:rPr>
                <w:rFonts w:cstheme="minorHAnsi"/>
                <w:sz w:val="24"/>
                <w:szCs w:val="24"/>
              </w:rPr>
              <w:t xml:space="preserve"> Τ.Κ. 54623 Θεσσαλονίκη</w:t>
            </w:r>
          </w:p>
          <w:p w:rsidR="00D733CF" w:rsidRDefault="00D40FDB">
            <w:pPr>
              <w:spacing w:after="0" w:line="240" w:lineRule="auto"/>
              <w:jc w:val="center"/>
              <w:rPr>
                <w:rFonts w:cstheme="minorHAnsi"/>
                <w:sz w:val="24"/>
                <w:szCs w:val="24"/>
              </w:rPr>
            </w:pPr>
            <w:r>
              <w:rPr>
                <w:rFonts w:cstheme="minorHAnsi"/>
                <w:sz w:val="24"/>
                <w:szCs w:val="24"/>
              </w:rPr>
              <w:t>Τηλέφωνο: 2310273755</w:t>
            </w:r>
          </w:p>
          <w:p w:rsidR="00D733CF" w:rsidRDefault="00D40FDB">
            <w:pPr>
              <w:spacing w:after="0" w:line="240" w:lineRule="auto"/>
              <w:jc w:val="center"/>
              <w:rPr>
                <w:rFonts w:cstheme="minorHAnsi"/>
                <w:sz w:val="24"/>
                <w:szCs w:val="24"/>
              </w:rPr>
            </w:pPr>
            <w:proofErr w:type="spellStart"/>
            <w:r>
              <w:rPr>
                <w:rFonts w:cstheme="minorHAnsi"/>
                <w:sz w:val="24"/>
                <w:szCs w:val="24"/>
              </w:rPr>
              <w:t>Fax</w:t>
            </w:r>
            <w:proofErr w:type="spellEnd"/>
            <w:r>
              <w:rPr>
                <w:rFonts w:cstheme="minorHAnsi"/>
                <w:sz w:val="24"/>
                <w:szCs w:val="24"/>
              </w:rPr>
              <w:t>: 2310278880</w:t>
            </w:r>
          </w:p>
          <w:p w:rsidR="00D733CF" w:rsidRDefault="00D40FDB">
            <w:pPr>
              <w:spacing w:after="0" w:line="240" w:lineRule="auto"/>
              <w:jc w:val="center"/>
              <w:rPr>
                <w:rFonts w:cstheme="minorHAnsi"/>
                <w:sz w:val="24"/>
                <w:szCs w:val="24"/>
              </w:rPr>
            </w:pPr>
            <w:r>
              <w:rPr>
                <w:rFonts w:cstheme="minorHAnsi"/>
                <w:sz w:val="24"/>
                <w:szCs w:val="24"/>
              </w:rPr>
              <w:t>ΦΑΚΕΛΟΣ ΠΡΟΣΦΟΡΑΣ ΓΙΑ ΤΟΝ ΣΥΝΟΠΤΙΚΟ ΔΙΑΓΩΝΙΣΜΟ</w:t>
            </w:r>
          </w:p>
        </w:tc>
      </w:tr>
    </w:tbl>
    <w:p w:rsidR="00D733CF" w:rsidRDefault="00D733CF">
      <w:pPr>
        <w:spacing w:after="120" w:line="240" w:lineRule="auto"/>
        <w:jc w:val="both"/>
        <w:rPr>
          <w:rFonts w:cstheme="minorHAnsi"/>
          <w:sz w:val="24"/>
          <w:szCs w:val="24"/>
        </w:rPr>
      </w:pPr>
    </w:p>
    <w:tbl>
      <w:tblPr>
        <w:tblStyle w:val="af7"/>
        <w:tblW w:w="9288" w:type="dxa"/>
        <w:tblLook w:val="04A0" w:firstRow="1" w:lastRow="0" w:firstColumn="1" w:lastColumn="0" w:noHBand="0" w:noVBand="1"/>
      </w:tblPr>
      <w:tblGrid>
        <w:gridCol w:w="9288"/>
      </w:tblGrid>
      <w:tr w:rsidR="00D733CF">
        <w:tc>
          <w:tcPr>
            <w:tcW w:w="9288" w:type="dxa"/>
            <w:shd w:val="clear" w:color="auto" w:fill="auto"/>
          </w:tcPr>
          <w:p w:rsidR="00D733CF" w:rsidRDefault="00D40FDB">
            <w:pPr>
              <w:spacing w:after="0" w:line="240" w:lineRule="auto"/>
              <w:jc w:val="center"/>
              <w:rPr>
                <w:rFonts w:cstheme="minorHAnsi"/>
                <w:sz w:val="24"/>
                <w:szCs w:val="24"/>
              </w:rPr>
            </w:pPr>
            <w:r>
              <w:rPr>
                <w:rFonts w:cstheme="minorHAnsi"/>
                <w:b/>
                <w:sz w:val="24"/>
                <w:szCs w:val="24"/>
              </w:rPr>
              <w:t xml:space="preserve">Διακήρυξη αρ. </w:t>
            </w:r>
            <w:proofErr w:type="spellStart"/>
            <w:r>
              <w:rPr>
                <w:rFonts w:cstheme="minorHAnsi"/>
                <w:b/>
                <w:sz w:val="24"/>
                <w:szCs w:val="24"/>
              </w:rPr>
              <w:t>πρωτ</w:t>
            </w:r>
            <w:proofErr w:type="spellEnd"/>
            <w:r>
              <w:rPr>
                <w:rFonts w:cstheme="minorHAnsi"/>
                <w:b/>
                <w:sz w:val="24"/>
                <w:szCs w:val="24"/>
              </w:rPr>
              <w:t xml:space="preserve">. ΕΕ …./..-..-2019 </w:t>
            </w:r>
          </w:p>
          <w:p w:rsidR="00D733CF" w:rsidRDefault="00D40FDB">
            <w:pPr>
              <w:spacing w:after="0" w:line="240" w:lineRule="auto"/>
              <w:jc w:val="center"/>
              <w:rPr>
                <w:rFonts w:cstheme="minorHAnsi"/>
                <w:b/>
                <w:sz w:val="24"/>
                <w:szCs w:val="24"/>
              </w:rPr>
            </w:pPr>
            <w:r>
              <w:rPr>
                <w:rFonts w:cstheme="minorHAnsi"/>
                <w:b/>
                <w:sz w:val="24"/>
                <w:szCs w:val="24"/>
              </w:rPr>
              <w:t>(Ημερομηνία Διενέργειας ημέρα ../../2019 και ώρα ..:… μμ)</w:t>
            </w:r>
          </w:p>
          <w:p w:rsidR="00D733CF" w:rsidRDefault="00D40FDB">
            <w:pPr>
              <w:spacing w:after="0" w:line="240" w:lineRule="auto"/>
              <w:jc w:val="center"/>
              <w:rPr>
                <w:rFonts w:cstheme="minorHAnsi"/>
                <w:b/>
                <w:sz w:val="24"/>
                <w:szCs w:val="24"/>
              </w:rPr>
            </w:pPr>
            <w:r>
              <w:rPr>
                <w:rFonts w:cstheme="minorHAnsi"/>
                <w:b/>
                <w:sz w:val="24"/>
                <w:szCs w:val="24"/>
              </w:rPr>
              <w:t>Προμήθεια εξοπλισμού:</w:t>
            </w:r>
          </w:p>
          <w:p w:rsidR="00D733CF" w:rsidRDefault="00D40FDB">
            <w:pPr>
              <w:spacing w:after="0" w:line="240" w:lineRule="auto"/>
              <w:jc w:val="center"/>
              <w:rPr>
                <w:rFonts w:cstheme="minorHAnsi"/>
                <w:b/>
                <w:sz w:val="24"/>
                <w:szCs w:val="24"/>
              </w:rPr>
            </w:pPr>
            <w:r>
              <w:rPr>
                <w:rFonts w:cstheme="minorHAnsi"/>
                <w:b/>
                <w:sz w:val="24"/>
                <w:szCs w:val="24"/>
              </w:rPr>
              <w:t>Α) Ηλεκτρονικοί Υπολογιστές (παραδοτέο 4.3.2)</w:t>
            </w:r>
          </w:p>
          <w:p w:rsidR="00D733CF" w:rsidRDefault="00D40FDB">
            <w:pPr>
              <w:spacing w:after="0" w:line="240" w:lineRule="auto"/>
              <w:jc w:val="center"/>
              <w:rPr>
                <w:rFonts w:cstheme="minorHAnsi"/>
                <w:b/>
                <w:sz w:val="24"/>
                <w:szCs w:val="24"/>
              </w:rPr>
            </w:pPr>
            <w:r>
              <w:rPr>
                <w:rFonts w:cstheme="minorHAnsi"/>
                <w:b/>
                <w:sz w:val="24"/>
                <w:szCs w:val="24"/>
              </w:rPr>
              <w:t>Β) Λογισμικό πρόγραμμα  (παραδοτέο 4.3.2)</w:t>
            </w:r>
          </w:p>
          <w:p w:rsidR="00D733CF" w:rsidRDefault="00D733CF">
            <w:pPr>
              <w:spacing w:after="0" w:line="240" w:lineRule="auto"/>
              <w:jc w:val="center"/>
              <w:rPr>
                <w:rFonts w:cstheme="minorHAnsi"/>
                <w:b/>
                <w:sz w:val="24"/>
                <w:szCs w:val="24"/>
              </w:rPr>
            </w:pPr>
          </w:p>
          <w:p w:rsidR="00D733CF" w:rsidRDefault="00D40FDB">
            <w:pPr>
              <w:spacing w:after="0" w:line="240" w:lineRule="auto"/>
              <w:jc w:val="center"/>
              <w:rPr>
                <w:rFonts w:cstheme="minorHAnsi"/>
                <w:sz w:val="24"/>
                <w:szCs w:val="24"/>
              </w:rPr>
            </w:pPr>
            <w:r>
              <w:rPr>
                <w:rFonts w:cstheme="minorHAnsi"/>
                <w:b/>
                <w:sz w:val="24"/>
                <w:szCs w:val="24"/>
              </w:rPr>
              <w:t xml:space="preserve">ΠΡΟΣΟΧΗ: </w:t>
            </w:r>
            <w:r>
              <w:rPr>
                <w:rFonts w:cstheme="minorHAnsi"/>
                <w:sz w:val="24"/>
                <w:szCs w:val="24"/>
              </w:rPr>
              <w:t>Να ΜΗΝ αποσφραγισθεί από την Ταχυδρομική Υπηρεσία &amp; το Πρωτόκολλο.</w:t>
            </w:r>
          </w:p>
        </w:tc>
      </w:tr>
    </w:tbl>
    <w:p w:rsidR="00D733CF" w:rsidRDefault="00D733CF">
      <w:pPr>
        <w:spacing w:after="120" w:line="240" w:lineRule="auto"/>
        <w:jc w:val="both"/>
        <w:rPr>
          <w:rFonts w:cstheme="minorHAnsi"/>
          <w:sz w:val="24"/>
          <w:szCs w:val="24"/>
        </w:rPr>
      </w:pPr>
    </w:p>
    <w:p w:rsidR="00D733CF" w:rsidRDefault="00D40FDB">
      <w:pPr>
        <w:spacing w:after="120" w:line="240" w:lineRule="auto"/>
        <w:jc w:val="both"/>
        <w:rPr>
          <w:rFonts w:cstheme="minorHAnsi"/>
          <w:sz w:val="24"/>
          <w:szCs w:val="24"/>
        </w:rPr>
      </w:pPr>
      <w:r>
        <w:rPr>
          <w:rFonts w:cstheme="minorHAnsi"/>
          <w:sz w:val="24"/>
          <w:szCs w:val="24"/>
        </w:rPr>
        <w:t>Επίσης στο φάκελο της κάθε προσφοράς (κυρίως φάκελος) θα πρέπει να αναγράφονται ευκρινώς:</w:t>
      </w:r>
    </w:p>
    <w:p w:rsidR="00D733CF" w:rsidRDefault="00D40FDB">
      <w:pPr>
        <w:pStyle w:val="af4"/>
        <w:numPr>
          <w:ilvl w:val="0"/>
          <w:numId w:val="2"/>
        </w:numPr>
        <w:spacing w:after="120" w:line="240" w:lineRule="auto"/>
        <w:jc w:val="both"/>
        <w:rPr>
          <w:rFonts w:cstheme="minorHAnsi"/>
          <w:sz w:val="24"/>
          <w:szCs w:val="24"/>
        </w:rPr>
      </w:pPr>
      <w:r>
        <w:rPr>
          <w:rFonts w:cstheme="minorHAnsi"/>
          <w:sz w:val="24"/>
          <w:szCs w:val="24"/>
        </w:rPr>
        <w:t>Η λέξη ΠΡΟΣΦΟΡΑ και το ΕΙΔΟΣ που αναφέρεται η ΠΡΟΣΦΟΡΑ</w:t>
      </w:r>
    </w:p>
    <w:p w:rsidR="00D733CF" w:rsidRDefault="00D40FDB">
      <w:pPr>
        <w:pStyle w:val="af4"/>
        <w:numPr>
          <w:ilvl w:val="0"/>
          <w:numId w:val="2"/>
        </w:numPr>
        <w:spacing w:after="120" w:line="240" w:lineRule="auto"/>
        <w:jc w:val="both"/>
        <w:rPr>
          <w:rFonts w:cstheme="minorHAnsi"/>
          <w:sz w:val="24"/>
          <w:szCs w:val="24"/>
        </w:rPr>
      </w:pPr>
      <w:r>
        <w:rPr>
          <w:rFonts w:cstheme="minorHAnsi"/>
          <w:sz w:val="24"/>
          <w:szCs w:val="24"/>
        </w:rPr>
        <w:t>Ο πλήρης τίτλος της αρμόδιας Υπηρεσίας που διενεργεί την προμήθεια</w:t>
      </w:r>
    </w:p>
    <w:p w:rsidR="00D733CF" w:rsidRDefault="00D40FDB">
      <w:pPr>
        <w:pStyle w:val="af4"/>
        <w:numPr>
          <w:ilvl w:val="0"/>
          <w:numId w:val="2"/>
        </w:numPr>
        <w:spacing w:after="120" w:line="240" w:lineRule="auto"/>
        <w:jc w:val="both"/>
        <w:rPr>
          <w:rFonts w:cstheme="minorHAnsi"/>
          <w:sz w:val="24"/>
          <w:szCs w:val="24"/>
        </w:rPr>
      </w:pPr>
      <w:r>
        <w:rPr>
          <w:rFonts w:cstheme="minorHAnsi"/>
          <w:sz w:val="24"/>
          <w:szCs w:val="24"/>
        </w:rPr>
        <w:t>Ο αριθμός της διακήρυξης</w:t>
      </w:r>
    </w:p>
    <w:p w:rsidR="00D733CF" w:rsidRDefault="00D40FDB">
      <w:pPr>
        <w:pStyle w:val="af4"/>
        <w:numPr>
          <w:ilvl w:val="0"/>
          <w:numId w:val="2"/>
        </w:numPr>
        <w:spacing w:after="120" w:line="240" w:lineRule="auto"/>
        <w:jc w:val="both"/>
        <w:rPr>
          <w:rFonts w:cstheme="minorHAnsi"/>
          <w:sz w:val="24"/>
          <w:szCs w:val="24"/>
        </w:rPr>
      </w:pPr>
      <w:r>
        <w:rPr>
          <w:rFonts w:cstheme="minorHAnsi"/>
          <w:sz w:val="24"/>
          <w:szCs w:val="24"/>
        </w:rPr>
        <w:t>Η ημερομηνία διενέργειας του διαγωνισμού</w:t>
      </w:r>
    </w:p>
    <w:p w:rsidR="00D733CF" w:rsidRDefault="00D40FDB">
      <w:pPr>
        <w:pStyle w:val="af4"/>
        <w:numPr>
          <w:ilvl w:val="0"/>
          <w:numId w:val="2"/>
        </w:numPr>
        <w:spacing w:after="120" w:line="240" w:lineRule="auto"/>
        <w:jc w:val="both"/>
        <w:rPr>
          <w:rFonts w:cstheme="minorHAnsi"/>
          <w:sz w:val="24"/>
          <w:szCs w:val="24"/>
        </w:rPr>
      </w:pPr>
      <w:r>
        <w:rPr>
          <w:rFonts w:cstheme="minorHAnsi"/>
          <w:sz w:val="24"/>
          <w:szCs w:val="24"/>
        </w:rPr>
        <w:t>Τα στοιχεία του αποστολέα</w:t>
      </w:r>
    </w:p>
    <w:p w:rsidR="00D733CF" w:rsidRDefault="00D733CF">
      <w:pPr>
        <w:spacing w:after="120" w:line="240" w:lineRule="auto"/>
        <w:jc w:val="both"/>
        <w:rPr>
          <w:rFonts w:cstheme="minorHAnsi"/>
          <w:sz w:val="24"/>
          <w:szCs w:val="24"/>
        </w:rPr>
      </w:pPr>
    </w:p>
    <w:p w:rsidR="00D733CF" w:rsidRDefault="00D40FDB">
      <w:pPr>
        <w:spacing w:after="120" w:line="240" w:lineRule="auto"/>
        <w:jc w:val="both"/>
        <w:rPr>
          <w:rFonts w:cstheme="minorHAnsi"/>
          <w:sz w:val="24"/>
          <w:szCs w:val="24"/>
        </w:rPr>
      </w:pPr>
      <w:r>
        <w:rPr>
          <w:rFonts w:cstheme="minorHAnsi"/>
          <w:sz w:val="24"/>
          <w:szCs w:val="24"/>
        </w:rPr>
        <w:t xml:space="preserve">Μέσα στο φάκελο της προσφοράς (κυρίως φάκελος), τοποθετούνται όλα τα σχετικά με την προσφορά στοιχεία σε </w:t>
      </w:r>
      <w:r>
        <w:rPr>
          <w:rFonts w:cstheme="minorHAnsi"/>
          <w:b/>
          <w:sz w:val="24"/>
          <w:szCs w:val="24"/>
        </w:rPr>
        <w:t>ξεχωριστούς σφραγισμένους (με ποινή απόρριψης σε περίπτωση μη σφράγισής τους) φακέλους</w:t>
      </w:r>
      <w:r>
        <w:rPr>
          <w:rFonts w:cstheme="minorHAnsi"/>
          <w:sz w:val="24"/>
          <w:szCs w:val="24"/>
        </w:rPr>
        <w:t xml:space="preserve"> ως εξής:</w:t>
      </w:r>
    </w:p>
    <w:p w:rsidR="00D733CF" w:rsidRDefault="00D40FDB">
      <w:pPr>
        <w:spacing w:after="120" w:line="240" w:lineRule="auto"/>
        <w:jc w:val="both"/>
        <w:rPr>
          <w:rFonts w:cstheme="minorHAnsi"/>
          <w:sz w:val="24"/>
          <w:szCs w:val="24"/>
        </w:rPr>
      </w:pPr>
      <w:r>
        <w:rPr>
          <w:rFonts w:cstheme="minorHAnsi"/>
          <w:b/>
          <w:sz w:val="24"/>
          <w:szCs w:val="24"/>
          <w:u w:val="single"/>
        </w:rPr>
        <w:lastRenderedPageBreak/>
        <w:t>ΦΑΚΕΛΟΣ Α</w:t>
      </w:r>
      <w:r>
        <w:rPr>
          <w:rFonts w:cstheme="minorHAnsi"/>
          <w:b/>
          <w:sz w:val="24"/>
          <w:szCs w:val="24"/>
        </w:rPr>
        <w:t xml:space="preserve"> με την ένδειξη ΔΙΚΑΙΟΛΟΓΗΤΙΚΑ ΣΥΜΜΕΤΟΧΗΣ</w:t>
      </w:r>
      <w:r>
        <w:rPr>
          <w:rFonts w:cstheme="minorHAnsi"/>
          <w:sz w:val="24"/>
          <w:szCs w:val="24"/>
        </w:rPr>
        <w:t>:</w:t>
      </w:r>
    </w:p>
    <w:p w:rsidR="00D733CF" w:rsidRDefault="00D40FDB">
      <w:pPr>
        <w:spacing w:after="120" w:line="240" w:lineRule="auto"/>
        <w:jc w:val="both"/>
        <w:rPr>
          <w:rFonts w:cstheme="minorHAnsi"/>
          <w:sz w:val="24"/>
          <w:szCs w:val="24"/>
        </w:rPr>
      </w:pPr>
      <w:r>
        <w:rPr>
          <w:rFonts w:cstheme="minorHAnsi"/>
          <w:sz w:val="24"/>
          <w:szCs w:val="24"/>
        </w:rPr>
        <w:t>Περιλαμβάνει τα δικαιολογητικά του άρθρου 10 της παρούσας.</w:t>
      </w:r>
    </w:p>
    <w:p w:rsidR="00D733CF" w:rsidRDefault="00D40FDB">
      <w:pPr>
        <w:spacing w:after="120" w:line="240" w:lineRule="auto"/>
        <w:jc w:val="both"/>
        <w:rPr>
          <w:rFonts w:cstheme="minorHAnsi"/>
          <w:sz w:val="24"/>
          <w:szCs w:val="24"/>
        </w:rPr>
      </w:pPr>
      <w:r>
        <w:rPr>
          <w:rFonts w:cstheme="minorHAnsi"/>
          <w:b/>
          <w:sz w:val="24"/>
          <w:szCs w:val="24"/>
          <w:u w:val="single"/>
        </w:rPr>
        <w:t>ΦΑΚΕΛΟΣ Β</w:t>
      </w:r>
      <w:r>
        <w:rPr>
          <w:rFonts w:cstheme="minorHAnsi"/>
          <w:b/>
          <w:sz w:val="24"/>
          <w:szCs w:val="24"/>
        </w:rPr>
        <w:t xml:space="preserve"> με την ένδειξη ΤΕΧΝΙΚΗ ΠΡΟΣΦΟΡΑ</w:t>
      </w:r>
      <w:r>
        <w:rPr>
          <w:rFonts w:cstheme="minorHAnsi"/>
          <w:sz w:val="24"/>
          <w:szCs w:val="24"/>
        </w:rPr>
        <w:t>:</w:t>
      </w:r>
    </w:p>
    <w:p w:rsidR="00D733CF" w:rsidRDefault="00D40FDB">
      <w:pPr>
        <w:spacing w:after="120" w:line="240" w:lineRule="auto"/>
        <w:jc w:val="both"/>
        <w:rPr>
          <w:rFonts w:cstheme="minorHAnsi"/>
          <w:sz w:val="24"/>
          <w:szCs w:val="24"/>
        </w:rPr>
      </w:pPr>
      <w:r>
        <w:rPr>
          <w:rFonts w:cstheme="minorHAnsi"/>
          <w:sz w:val="24"/>
          <w:szCs w:val="24"/>
        </w:rPr>
        <w:t xml:space="preserve">Περιλαμβάνει τεχνικά στοιχεία προσφοράς. Ανάλογα με τον αριθμό των τμημάτων για τα οποία υποβάλλει προσφορά υπάρχουν και οι αντίστοιχοι σφραγισμένοι </w:t>
      </w:r>
      <w:proofErr w:type="spellStart"/>
      <w:r>
        <w:rPr>
          <w:rFonts w:cstheme="minorHAnsi"/>
          <w:sz w:val="24"/>
          <w:szCs w:val="24"/>
        </w:rPr>
        <w:t>υποφάκελοι</w:t>
      </w:r>
      <w:proofErr w:type="spellEnd"/>
      <w:r>
        <w:rPr>
          <w:rFonts w:cstheme="minorHAnsi"/>
          <w:sz w:val="24"/>
          <w:szCs w:val="24"/>
        </w:rPr>
        <w:t xml:space="preserve"> τεχνικής προσφοράς για κάθε τμήμα.</w:t>
      </w:r>
    </w:p>
    <w:p w:rsidR="00D733CF" w:rsidRDefault="00D40FDB">
      <w:pPr>
        <w:spacing w:after="120" w:line="240" w:lineRule="auto"/>
        <w:jc w:val="both"/>
        <w:rPr>
          <w:rFonts w:cstheme="minorHAnsi"/>
          <w:b/>
          <w:sz w:val="24"/>
          <w:szCs w:val="24"/>
        </w:rPr>
      </w:pPr>
      <w:r>
        <w:rPr>
          <w:rFonts w:cstheme="minorHAnsi"/>
          <w:b/>
          <w:sz w:val="24"/>
          <w:szCs w:val="24"/>
          <w:u w:val="single"/>
        </w:rPr>
        <w:t>ΦΑΚΕΛΟΣ Γ</w:t>
      </w:r>
      <w:r>
        <w:rPr>
          <w:rFonts w:cstheme="minorHAnsi"/>
          <w:b/>
          <w:sz w:val="24"/>
          <w:szCs w:val="24"/>
        </w:rPr>
        <w:t xml:space="preserve"> με την ένδειξη ΟΙΚΟΝΟΜΙΚΗ ΠΡΟΣΦΟΡΑ</w:t>
      </w:r>
    </w:p>
    <w:p w:rsidR="00D733CF" w:rsidRDefault="00D40FDB">
      <w:pPr>
        <w:spacing w:after="120" w:line="240" w:lineRule="auto"/>
        <w:jc w:val="both"/>
        <w:rPr>
          <w:rFonts w:cstheme="minorHAnsi"/>
          <w:sz w:val="24"/>
          <w:szCs w:val="24"/>
        </w:rPr>
      </w:pPr>
      <w:r>
        <w:rPr>
          <w:rFonts w:cstheme="minorHAnsi"/>
          <w:sz w:val="24"/>
          <w:szCs w:val="24"/>
        </w:rPr>
        <w:t xml:space="preserve">Περιλαμβάνει τα οικονομικά στοιχεία προσφοράς. Ανάλογα με τον αριθμό των  τμημάτων για τα οποία υποβάλλει προσφορά υπάρχουν και οι αντίστοιχοι σφραγισμένοι  </w:t>
      </w:r>
      <w:proofErr w:type="spellStart"/>
      <w:r>
        <w:rPr>
          <w:rFonts w:cstheme="minorHAnsi"/>
          <w:sz w:val="24"/>
          <w:szCs w:val="24"/>
        </w:rPr>
        <w:t>υποφάκελοι</w:t>
      </w:r>
      <w:proofErr w:type="spellEnd"/>
      <w:r>
        <w:rPr>
          <w:rFonts w:cstheme="minorHAnsi"/>
          <w:sz w:val="24"/>
          <w:szCs w:val="24"/>
        </w:rPr>
        <w:t xml:space="preserve"> οικονομικής προσφοράς για κάθε τμήμα.</w:t>
      </w:r>
    </w:p>
    <w:p w:rsidR="00D733CF" w:rsidRDefault="00D40FDB">
      <w:pPr>
        <w:spacing w:after="120" w:line="240" w:lineRule="auto"/>
        <w:jc w:val="both"/>
        <w:rPr>
          <w:rFonts w:cstheme="minorHAnsi"/>
          <w:sz w:val="24"/>
          <w:szCs w:val="24"/>
        </w:rPr>
      </w:pPr>
      <w:r>
        <w:rPr>
          <w:rFonts w:cstheme="minorHAnsi"/>
          <w:sz w:val="24"/>
          <w:szCs w:val="24"/>
        </w:rPr>
        <w:t>Οι φάκελοι Α, Β &amp; Γ, θα φέρουν και τις ενδείξεις του κυρίως φακέλου. 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D733CF" w:rsidRDefault="00D40FDB">
      <w:pPr>
        <w:spacing w:after="120" w:line="240" w:lineRule="auto"/>
        <w:jc w:val="both"/>
        <w:rPr>
          <w:rFonts w:cstheme="minorHAnsi"/>
          <w:sz w:val="24"/>
          <w:szCs w:val="24"/>
        </w:rPr>
      </w:pPr>
      <w:r>
        <w:rPr>
          <w:rFonts w:cstheme="minorHAnsi"/>
          <w:sz w:val="24"/>
          <w:szCs w:val="24"/>
        </w:rPr>
        <w:t>Η προσφορά και τα άλλα στοιχεία, που θα τη συνοδεύουν, θα υποβληθούν σε ένα πρωτότυπο  φάκελο.</w:t>
      </w:r>
    </w:p>
    <w:p w:rsidR="00D733CF" w:rsidRDefault="00D40FDB">
      <w:pPr>
        <w:spacing w:after="120" w:line="240" w:lineRule="auto"/>
        <w:jc w:val="both"/>
        <w:rPr>
          <w:rFonts w:cstheme="minorHAnsi"/>
          <w:sz w:val="24"/>
          <w:szCs w:val="24"/>
        </w:rPr>
      </w:pPr>
      <w:r>
        <w:rPr>
          <w:rFonts w:cstheme="minorHAnsi"/>
          <w:sz w:val="24"/>
          <w:szCs w:val="24"/>
        </w:rPr>
        <w:t xml:space="preserve">Οι προσφορές δεν πρέπει να έχουν </w:t>
      </w:r>
      <w:proofErr w:type="spellStart"/>
      <w:r>
        <w:rPr>
          <w:rFonts w:cstheme="minorHAnsi"/>
          <w:sz w:val="24"/>
          <w:szCs w:val="24"/>
        </w:rPr>
        <w:t>ξέσματα</w:t>
      </w:r>
      <w:proofErr w:type="spellEnd"/>
      <w:r>
        <w:rPr>
          <w:rFonts w:cstheme="minorHAnsi"/>
          <w:sz w:val="24"/>
          <w:szCs w:val="24"/>
        </w:rPr>
        <w:t>, σβησίματα, προσθήκες, διορθώσεις.</w:t>
      </w:r>
    </w:p>
    <w:p w:rsidR="00D733CF" w:rsidRDefault="00D40FDB">
      <w:pPr>
        <w:spacing w:after="120" w:line="240" w:lineRule="auto"/>
        <w:jc w:val="both"/>
        <w:rPr>
          <w:rFonts w:cstheme="minorHAnsi"/>
          <w:sz w:val="24"/>
          <w:szCs w:val="24"/>
        </w:rPr>
      </w:pPr>
      <w:r>
        <w:rPr>
          <w:rFonts w:cstheme="minorHAnsi"/>
          <w:sz w:val="24"/>
          <w:szCs w:val="24"/>
        </w:rPr>
        <w:t>Οι προσφέροντες με τη συμμετοχή τους στο διαγωνισμό θεωρείται ότι αποδέχονται πλήρως και ανεπιφυλάκτως όλους τους όρους της παρούσας προκήρυξης.</w:t>
      </w:r>
    </w:p>
    <w:p w:rsidR="00D733CF" w:rsidRDefault="00D40FDB">
      <w:pPr>
        <w:pStyle w:val="3"/>
        <w:spacing w:before="0" w:after="120"/>
      </w:pPr>
      <w:bookmarkStart w:id="12" w:name="_Toc10459722"/>
      <w:r>
        <w:t>ΑΡΘΡΟ 10:</w:t>
      </w:r>
      <w:bookmarkEnd w:id="12"/>
    </w:p>
    <w:p w:rsidR="00D733CF" w:rsidRDefault="00D40FDB">
      <w:pPr>
        <w:pStyle w:val="4"/>
        <w:spacing w:before="0" w:after="120"/>
      </w:pPr>
      <w:r>
        <w:t>Α. ΔΙΚΑΙΟΛΟΓΗΤΙΚΑ ΣΥΜΜΕΤΟΧΗΣ</w:t>
      </w:r>
    </w:p>
    <w:p w:rsidR="00D733CF" w:rsidRDefault="00D40FDB">
      <w:pPr>
        <w:spacing w:after="120" w:line="240" w:lineRule="auto"/>
        <w:jc w:val="both"/>
        <w:rPr>
          <w:rFonts w:cstheme="minorHAnsi"/>
          <w:sz w:val="24"/>
          <w:szCs w:val="24"/>
        </w:rPr>
      </w:pPr>
      <w:r>
        <w:rPr>
          <w:rFonts w:cstheme="minorHAnsi"/>
          <w:sz w:val="24"/>
          <w:szCs w:val="24"/>
        </w:rPr>
        <w:t xml:space="preserve">1. Ο φάκελος με την ένδειξη </w:t>
      </w:r>
      <w:r>
        <w:rPr>
          <w:rFonts w:cstheme="minorHAnsi"/>
          <w:b/>
          <w:sz w:val="24"/>
          <w:szCs w:val="24"/>
        </w:rPr>
        <w:t>ΔΙΚΑΙΟΛΟΓΗΤΙΚΑ ΣΥΜΜΕΤΟΧΗΣ</w:t>
      </w:r>
      <w:r>
        <w:rPr>
          <w:rFonts w:cstheme="minorHAnsi"/>
          <w:sz w:val="24"/>
          <w:szCs w:val="24"/>
        </w:rPr>
        <w:t xml:space="preserve"> πρέπει να περιέχει τα εξής:</w:t>
      </w:r>
    </w:p>
    <w:p w:rsidR="00D733CF" w:rsidRDefault="00D40FDB">
      <w:pPr>
        <w:spacing w:after="120" w:line="240" w:lineRule="auto"/>
        <w:jc w:val="both"/>
        <w:rPr>
          <w:rFonts w:cstheme="minorHAnsi"/>
          <w:sz w:val="24"/>
          <w:szCs w:val="24"/>
        </w:rPr>
      </w:pPr>
      <w:r>
        <w:rPr>
          <w:rFonts w:cstheme="minorHAnsi"/>
          <w:sz w:val="24"/>
          <w:szCs w:val="24"/>
        </w:rPr>
        <w:t xml:space="preserve">Α) Τυποποιημένο Έντυπο Υπεύθυνης Δήλωσης (ΤΕΥΔ) (Παράρτημα Δ-Υπόδειγμα) υπογεγραμμένο και κατάλληλα συμπληρωμένο από το φυσικό/α πρόσωπο/α, τα οποία είναι μέλη του διοικητικού, διευθυντικού ή εποπτικού οργάνου του οικονομικού φορέα ή έχουν εξουσία εκπροσώπησης, λήψης αποφάσεων ή ελέγχου σε αυτό,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 </w:t>
      </w:r>
    </w:p>
    <w:p w:rsidR="00D733CF" w:rsidRDefault="00D40FDB">
      <w:pPr>
        <w:spacing w:after="120" w:line="240" w:lineRule="auto"/>
        <w:jc w:val="both"/>
        <w:rPr>
          <w:rFonts w:cstheme="minorHAnsi"/>
          <w:sz w:val="24"/>
          <w:szCs w:val="24"/>
        </w:rPr>
      </w:pPr>
      <w:r>
        <w:rPr>
          <w:rFonts w:cstheme="minorHAnsi"/>
          <w:sz w:val="24"/>
          <w:szCs w:val="24"/>
        </w:rPr>
        <w:t xml:space="preserve">Σε περίπτωση που περισσότερα πρόσωπα, σύμφωνα με τα παραπάνω έχουν υποχρέωση υπογραφής του ΤΕΥΔ, υπογράφουν στο μέρος VI Τελικές Δηλώσεις, του ίδιου ΤΕΥΔ.  </w:t>
      </w:r>
    </w:p>
    <w:p w:rsidR="00D733CF" w:rsidRDefault="00D40FDB">
      <w:pPr>
        <w:spacing w:after="120" w:line="240" w:lineRule="auto"/>
        <w:jc w:val="both"/>
        <w:rPr>
          <w:rFonts w:cstheme="minorHAnsi"/>
          <w:sz w:val="24"/>
          <w:szCs w:val="24"/>
        </w:rPr>
      </w:pPr>
      <w:r>
        <w:rPr>
          <w:rFonts w:cstheme="minorHAnsi"/>
          <w:sz w:val="24"/>
          <w:szCs w:val="24"/>
        </w:rPr>
        <w:t>Σημειώνεται ότι ο οικονομικός φορέας μπορεί να συμπληρώσει μόνο την Ενότητα α του Μέρους ΙV χωρίς να υποχρεούται να συμπληρώσει οποιαδήποτε άλλη ενότητα του Μέρους ΙV του ανωτέρω ΤΕΥΔ.</w:t>
      </w:r>
    </w:p>
    <w:p w:rsidR="00D733CF" w:rsidRDefault="00D40FDB">
      <w:pPr>
        <w:spacing w:after="120" w:line="240" w:lineRule="auto"/>
        <w:jc w:val="both"/>
        <w:rPr>
          <w:rFonts w:cstheme="minorHAnsi"/>
          <w:sz w:val="24"/>
          <w:szCs w:val="24"/>
        </w:rPr>
      </w:pPr>
      <w:r>
        <w:rPr>
          <w:rFonts w:cstheme="minorHAnsi"/>
          <w:sz w:val="24"/>
          <w:szCs w:val="24"/>
        </w:rPr>
        <w:t xml:space="preserve">Β) Τα αποδεικτικά έγγραφα νομιμοποίησης του προσφέροντος ή του υποψηφίου νομικού προσώπου B1) σε περίπτωση φυσικού προσώπου, έγγραφο στο οποίο θα καταγράφονται τα πλήρη στοιχεία του (ονοματεπώνυμο, πατρώνυμο ‐ </w:t>
      </w:r>
      <w:proofErr w:type="spellStart"/>
      <w:r>
        <w:rPr>
          <w:rFonts w:cstheme="minorHAnsi"/>
          <w:sz w:val="24"/>
          <w:szCs w:val="24"/>
        </w:rPr>
        <w:t>μητρώνυμο</w:t>
      </w:r>
      <w:proofErr w:type="spellEnd"/>
      <w:r>
        <w:rPr>
          <w:rFonts w:cstheme="minorHAnsi"/>
          <w:sz w:val="24"/>
          <w:szCs w:val="24"/>
        </w:rPr>
        <w:t xml:space="preserve">, επάγγελμα, κατοικία, ΑΦΜ, στοιχεία Αστυνομικής Ταυτότητας) B2) σε περίπτωση νομικού προσώπου: έγγραφα σύστασης/ίδρυσης και εκπροσώπησης, συνοδευόμενα από τα αντίστοιχα πιστοποιητικά </w:t>
      </w:r>
      <w:r>
        <w:rPr>
          <w:rFonts w:cstheme="minorHAnsi"/>
          <w:sz w:val="24"/>
          <w:szCs w:val="24"/>
        </w:rPr>
        <w:lastRenderedPageBreak/>
        <w:t>ΓΕΜΗ/επιμελητηρίου από τα οποία να προκύπτει η υφιστάμενη κατάσταση του νομικού προσώπου και η νόμιμη εκπροσώπησή του. Σε περίπτωση που τα έγγραφα σύστασης/ίδρυσης δεν είναι κωδικοποιημένα θα πρέπει να προσκομιστούν οι σχετικές τροποποιήσεις. Στις περιπτώσεις που για οποιοδήποτε από τα ανωτέρω έγγραφα απαιτείται δημοσίευση στο ΦΕΚ θα πρέπει να προσκομιστεί και αυτή.</w:t>
      </w:r>
    </w:p>
    <w:p w:rsidR="00D733CF" w:rsidRDefault="00D40FDB">
      <w:pPr>
        <w:spacing w:after="120" w:line="240" w:lineRule="auto"/>
        <w:jc w:val="both"/>
        <w:rPr>
          <w:rFonts w:cstheme="minorHAnsi"/>
          <w:sz w:val="24"/>
          <w:szCs w:val="24"/>
        </w:rPr>
      </w:pPr>
      <w:r>
        <w:rPr>
          <w:rFonts w:cstheme="minorHAnsi"/>
          <w:sz w:val="24"/>
          <w:szCs w:val="24"/>
        </w:rPr>
        <w:t>Γ) Παραστατικό εκπροσώπησης, αν ο υποψήφιος συμμετέχει με αντιπρόσωπο του.</w:t>
      </w:r>
    </w:p>
    <w:p w:rsidR="00D733CF" w:rsidRDefault="00D40FDB">
      <w:pPr>
        <w:spacing w:after="120" w:line="240" w:lineRule="auto"/>
        <w:jc w:val="both"/>
        <w:rPr>
          <w:rFonts w:cstheme="minorHAnsi"/>
          <w:sz w:val="24"/>
          <w:szCs w:val="24"/>
        </w:rPr>
      </w:pPr>
      <w:r>
        <w:rPr>
          <w:rFonts w:cstheme="minorHAnsi"/>
          <w:sz w:val="24"/>
          <w:szCs w:val="24"/>
        </w:rPr>
        <w:t>Δ) Αν ο υποψήφιος ή ο προσφέρων αποτελεί ένωση κατά την έννοια του άρθρου 19 παρ. 2 του Ν. 4412/2016, υποβάλλει τη δήλωση της παρούσας παραγράφου καθώς και τα προαναφερθέντα πιστοποιητικά για κάθε μέλος της ένωσης.</w:t>
      </w:r>
    </w:p>
    <w:p w:rsidR="00D733CF" w:rsidRDefault="00D40FDB">
      <w:pPr>
        <w:spacing w:after="120" w:line="240" w:lineRule="auto"/>
        <w:jc w:val="both"/>
        <w:rPr>
          <w:rFonts w:cstheme="minorHAnsi"/>
          <w:sz w:val="24"/>
          <w:szCs w:val="24"/>
        </w:rPr>
      </w:pPr>
      <w:r>
        <w:rPr>
          <w:rFonts w:cstheme="minorHAnsi"/>
          <w:sz w:val="24"/>
          <w:szCs w:val="24"/>
        </w:rPr>
        <w:t>Ε) Αν ο προσφέρων ή ο υποψήφιος επικαλείται τις χρηματοοικονομικές, τεχνικές ή επαγγελματικές δυνατότητες άλλων φορέων, σύμφωνα με το άρθρο 78 του Ν. 4412/2016, θα πρέπει να προσκομίζεται, από τους εν λόγω φορείς, η δήλωση υπό στοιχείο Α της παρούσας παραγράφου καθώς και δήλωση περί της δέσμευσης των αναγκαίων πόρων για το συγκεκριμένο σκοπό.</w:t>
      </w:r>
    </w:p>
    <w:p w:rsidR="00D733CF" w:rsidRDefault="00D40FDB">
      <w:pPr>
        <w:spacing w:after="120" w:line="240" w:lineRule="auto"/>
        <w:jc w:val="both"/>
        <w:rPr>
          <w:rFonts w:cstheme="minorHAnsi"/>
          <w:sz w:val="24"/>
          <w:szCs w:val="24"/>
        </w:rPr>
      </w:pPr>
      <w:r>
        <w:rPr>
          <w:rFonts w:cstheme="minorHAnsi"/>
          <w:sz w:val="24"/>
          <w:szCs w:val="24"/>
        </w:rPr>
        <w:t xml:space="preserve">ΣΤ) Αν ο προσφέρων ή ο υποψήφιος δηλώνει ότι προτίθεται να αναθέσει τμήμα της σύμβασης υπό μορφή υπεργολαβίας σε τρίτο/τρίτους, οφείλει να τους ονοματίζει και να προσκομίζει δήλωση με το ως άνω περιεχόμενο (παρ. Α) του/των υπεργολάβου/ων καθώς και δήλωση με τη σχετική δέσμευση του υπεργολάβου για την υλοποίηση του τμήματος της εν λόγω σύμβασης και του ποσοστού που καταλαμβάνει το προς υλοποίηση από αυτόν τμήμα της σύμβασης σε σχέση με τη συνολική αξία αυτής. </w:t>
      </w:r>
    </w:p>
    <w:p w:rsidR="00D733CF" w:rsidRDefault="00D40FDB">
      <w:pPr>
        <w:pStyle w:val="4"/>
        <w:spacing w:before="0" w:after="120"/>
      </w:pPr>
      <w:r>
        <w:t>Β. ΤΕΧΝΙΚΗ ΠΡΟΣΦΟΡΑ</w:t>
      </w:r>
    </w:p>
    <w:p w:rsidR="00D733CF" w:rsidRDefault="00D40FDB">
      <w:pPr>
        <w:spacing w:after="120" w:line="240" w:lineRule="auto"/>
        <w:jc w:val="both"/>
        <w:rPr>
          <w:rFonts w:cstheme="minorHAnsi"/>
          <w:sz w:val="24"/>
          <w:szCs w:val="24"/>
        </w:rPr>
      </w:pPr>
      <w:r>
        <w:rPr>
          <w:rFonts w:cstheme="minorHAnsi"/>
          <w:sz w:val="24"/>
          <w:szCs w:val="24"/>
        </w:rPr>
        <w:t xml:space="preserve">Ο φάκελος με την ένδειξη ΤΕΧΝΙΚΗ ΠΡΟΣΦΟΡΑ πρέπει να περιλαμβάνει τεχνικά στοιχεία προσφοράς. Ανάλογα με τον αριθμό των τμημάτων για τα οποία υποβάλλει προσφορά υπάρχουν και οι αντίστοιχοι σφραγισμένοι </w:t>
      </w:r>
      <w:proofErr w:type="spellStart"/>
      <w:r>
        <w:rPr>
          <w:rFonts w:cstheme="minorHAnsi"/>
          <w:sz w:val="24"/>
          <w:szCs w:val="24"/>
        </w:rPr>
        <w:t>υποφάκελοι</w:t>
      </w:r>
      <w:proofErr w:type="spellEnd"/>
      <w:r>
        <w:rPr>
          <w:rFonts w:cstheme="minorHAnsi"/>
          <w:sz w:val="24"/>
          <w:szCs w:val="24"/>
        </w:rPr>
        <w:t xml:space="preserve"> τεχνικής προσφοράς για κάθε τμήμα.</w:t>
      </w:r>
    </w:p>
    <w:p w:rsidR="00D733CF" w:rsidRDefault="00D40FDB">
      <w:pPr>
        <w:pStyle w:val="4"/>
        <w:spacing w:before="0" w:after="120"/>
        <w:rPr>
          <w:rFonts w:cstheme="minorHAnsi"/>
          <w:sz w:val="24"/>
          <w:szCs w:val="24"/>
        </w:rPr>
      </w:pPr>
      <w:r>
        <w:t>Γ. ΟΙΚΟΝΟΜΙΚΗ ΠΡΟΣΦΟΡΑ</w:t>
      </w:r>
    </w:p>
    <w:p w:rsidR="00D733CF" w:rsidRDefault="00D40FDB">
      <w:pPr>
        <w:spacing w:after="120" w:line="240" w:lineRule="auto"/>
        <w:jc w:val="both"/>
        <w:rPr>
          <w:rFonts w:cstheme="minorHAnsi"/>
          <w:sz w:val="24"/>
          <w:szCs w:val="24"/>
        </w:rPr>
      </w:pPr>
      <w:r>
        <w:rPr>
          <w:rFonts w:cstheme="minorHAnsi"/>
          <w:sz w:val="24"/>
          <w:szCs w:val="24"/>
        </w:rPr>
        <w:t>Ο φάκελος με την ένδειξη ΟΙΚΟΝΟΜΙΚΗ ΠΡΟΣΦΟΡΑ περιλαμβάνει τα οικονομικά στοιχεία προσφοράς και πρέπει να συνοδεύεται από τον ακόλουθο πίνακα της Οικονομικής Προσφοράς,  συμπληρωμένο και υπογεγραμμένο από τον Προσφέροντα:</w:t>
      </w:r>
    </w:p>
    <w:tbl>
      <w:tblPr>
        <w:tblStyle w:val="af7"/>
        <w:tblW w:w="9288" w:type="dxa"/>
        <w:tblLook w:val="04A0" w:firstRow="1" w:lastRow="0" w:firstColumn="1" w:lastColumn="0" w:noHBand="0" w:noVBand="1"/>
      </w:tblPr>
      <w:tblGrid>
        <w:gridCol w:w="628"/>
        <w:gridCol w:w="1267"/>
        <w:gridCol w:w="1732"/>
        <w:gridCol w:w="1244"/>
        <w:gridCol w:w="1319"/>
        <w:gridCol w:w="1138"/>
        <w:gridCol w:w="778"/>
        <w:gridCol w:w="1182"/>
      </w:tblGrid>
      <w:tr w:rsidR="00D733CF">
        <w:tc>
          <w:tcPr>
            <w:tcW w:w="751" w:type="dxa"/>
            <w:vMerge w:val="restart"/>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Α/Α</w:t>
            </w:r>
          </w:p>
        </w:tc>
        <w:tc>
          <w:tcPr>
            <w:tcW w:w="1267" w:type="dxa"/>
            <w:vMerge w:val="restart"/>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ΠΕΡΙΓΡΑΦΗ</w:t>
            </w:r>
          </w:p>
        </w:tc>
        <w:tc>
          <w:tcPr>
            <w:tcW w:w="1066" w:type="dxa"/>
            <w:vMerge w:val="restart"/>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ΤΥΠΟΣ/ ΧΑΡΑΚΤΗΡΙΣΤΙΚΑ</w:t>
            </w:r>
          </w:p>
        </w:tc>
        <w:tc>
          <w:tcPr>
            <w:tcW w:w="1276" w:type="dxa"/>
            <w:vMerge w:val="restart"/>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ΠΟΣΟΤΗΤΑ</w:t>
            </w:r>
          </w:p>
        </w:tc>
        <w:tc>
          <w:tcPr>
            <w:tcW w:w="2693" w:type="dxa"/>
            <w:gridSpan w:val="2"/>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ΑΞΙΑ ΧΩΡΙΣ ΦΠΑ (€)</w:t>
            </w:r>
          </w:p>
        </w:tc>
        <w:tc>
          <w:tcPr>
            <w:tcW w:w="992" w:type="dxa"/>
            <w:vMerge w:val="restart"/>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ΦΠΑ (€)</w:t>
            </w:r>
          </w:p>
        </w:tc>
        <w:tc>
          <w:tcPr>
            <w:tcW w:w="1242" w:type="dxa"/>
            <w:vMerge w:val="restart"/>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ΣΥΝΟΛΙΚΗ ΑΞΙΑ ΜΕ ΦΠΑ (€)</w:t>
            </w:r>
          </w:p>
        </w:tc>
      </w:tr>
      <w:tr w:rsidR="00D733CF">
        <w:tc>
          <w:tcPr>
            <w:tcW w:w="751" w:type="dxa"/>
            <w:vMerge/>
            <w:shd w:val="clear" w:color="auto" w:fill="auto"/>
            <w:vAlign w:val="center"/>
          </w:tcPr>
          <w:p w:rsidR="00D733CF" w:rsidRDefault="00D733CF">
            <w:pPr>
              <w:spacing w:after="0" w:line="240" w:lineRule="auto"/>
              <w:jc w:val="center"/>
              <w:rPr>
                <w:rFonts w:cstheme="minorHAnsi"/>
                <w:sz w:val="24"/>
                <w:szCs w:val="24"/>
              </w:rPr>
            </w:pPr>
          </w:p>
        </w:tc>
        <w:tc>
          <w:tcPr>
            <w:tcW w:w="1267" w:type="dxa"/>
            <w:vMerge/>
            <w:shd w:val="clear" w:color="auto" w:fill="auto"/>
            <w:vAlign w:val="center"/>
          </w:tcPr>
          <w:p w:rsidR="00D733CF" w:rsidRDefault="00D733CF">
            <w:pPr>
              <w:spacing w:after="0" w:line="240" w:lineRule="auto"/>
              <w:jc w:val="center"/>
              <w:rPr>
                <w:rFonts w:cstheme="minorHAnsi"/>
                <w:sz w:val="24"/>
                <w:szCs w:val="24"/>
              </w:rPr>
            </w:pPr>
          </w:p>
        </w:tc>
        <w:tc>
          <w:tcPr>
            <w:tcW w:w="1066" w:type="dxa"/>
            <w:vMerge/>
            <w:shd w:val="clear" w:color="auto" w:fill="auto"/>
            <w:vAlign w:val="center"/>
          </w:tcPr>
          <w:p w:rsidR="00D733CF" w:rsidRDefault="00D733CF">
            <w:pPr>
              <w:spacing w:after="0" w:line="240" w:lineRule="auto"/>
              <w:jc w:val="center"/>
              <w:rPr>
                <w:rFonts w:cstheme="minorHAnsi"/>
                <w:sz w:val="24"/>
                <w:szCs w:val="24"/>
              </w:rPr>
            </w:pPr>
          </w:p>
        </w:tc>
        <w:tc>
          <w:tcPr>
            <w:tcW w:w="1276" w:type="dxa"/>
            <w:vMerge/>
            <w:shd w:val="clear" w:color="auto" w:fill="auto"/>
            <w:vAlign w:val="center"/>
          </w:tcPr>
          <w:p w:rsidR="00D733CF" w:rsidRDefault="00D733CF">
            <w:pPr>
              <w:spacing w:after="0" w:line="240" w:lineRule="auto"/>
              <w:jc w:val="center"/>
              <w:rPr>
                <w:rFonts w:cstheme="minorHAnsi"/>
                <w:sz w:val="24"/>
                <w:szCs w:val="24"/>
              </w:rPr>
            </w:pPr>
          </w:p>
        </w:tc>
        <w:tc>
          <w:tcPr>
            <w:tcW w:w="1417" w:type="dxa"/>
            <w:shd w:val="clear" w:color="auto" w:fill="D9D9D9" w:themeFill="background1" w:themeFillShade="D9"/>
            <w:vAlign w:val="center"/>
          </w:tcPr>
          <w:p w:rsidR="00D733CF" w:rsidRDefault="00D40FDB">
            <w:pPr>
              <w:spacing w:after="0" w:line="240" w:lineRule="auto"/>
              <w:jc w:val="center"/>
              <w:rPr>
                <w:rFonts w:cstheme="minorHAnsi"/>
                <w:sz w:val="24"/>
                <w:szCs w:val="24"/>
              </w:rPr>
            </w:pPr>
            <w:r>
              <w:rPr>
                <w:rFonts w:cstheme="minorHAnsi"/>
                <w:sz w:val="24"/>
                <w:szCs w:val="24"/>
              </w:rPr>
              <w:t>ΤΙΜΗ ΜΟΝΑΔΑΣ</w:t>
            </w:r>
          </w:p>
        </w:tc>
        <w:tc>
          <w:tcPr>
            <w:tcW w:w="1276" w:type="dxa"/>
            <w:shd w:val="clear" w:color="auto" w:fill="D9D9D9" w:themeFill="background1" w:themeFillShade="D9"/>
            <w:vAlign w:val="center"/>
          </w:tcPr>
          <w:p w:rsidR="00D733CF" w:rsidRDefault="00D40FDB">
            <w:pPr>
              <w:spacing w:after="0" w:line="240" w:lineRule="auto"/>
              <w:jc w:val="center"/>
              <w:rPr>
                <w:rFonts w:cstheme="minorHAnsi"/>
                <w:sz w:val="24"/>
                <w:szCs w:val="24"/>
              </w:rPr>
            </w:pPr>
            <w:r>
              <w:rPr>
                <w:rFonts w:cstheme="minorHAnsi"/>
                <w:sz w:val="24"/>
                <w:szCs w:val="24"/>
              </w:rPr>
              <w:t>ΣΥΝΟΛΟ</w:t>
            </w:r>
          </w:p>
        </w:tc>
        <w:tc>
          <w:tcPr>
            <w:tcW w:w="992" w:type="dxa"/>
            <w:vMerge/>
            <w:shd w:val="clear" w:color="auto" w:fill="auto"/>
            <w:vAlign w:val="center"/>
          </w:tcPr>
          <w:p w:rsidR="00D733CF" w:rsidRDefault="00D733CF">
            <w:pPr>
              <w:spacing w:after="0" w:line="240" w:lineRule="auto"/>
              <w:jc w:val="center"/>
              <w:rPr>
                <w:rFonts w:cstheme="minorHAnsi"/>
                <w:sz w:val="24"/>
                <w:szCs w:val="24"/>
              </w:rPr>
            </w:pPr>
          </w:p>
        </w:tc>
        <w:tc>
          <w:tcPr>
            <w:tcW w:w="1242" w:type="dxa"/>
            <w:vMerge/>
            <w:shd w:val="clear" w:color="auto" w:fill="auto"/>
            <w:vAlign w:val="center"/>
          </w:tcPr>
          <w:p w:rsidR="00D733CF" w:rsidRDefault="00D733CF">
            <w:pPr>
              <w:spacing w:after="0" w:line="240" w:lineRule="auto"/>
              <w:jc w:val="center"/>
              <w:rPr>
                <w:rFonts w:cstheme="minorHAnsi"/>
                <w:sz w:val="24"/>
                <w:szCs w:val="24"/>
              </w:rPr>
            </w:pPr>
          </w:p>
        </w:tc>
      </w:tr>
      <w:tr w:rsidR="00D733CF">
        <w:tc>
          <w:tcPr>
            <w:tcW w:w="751" w:type="dxa"/>
            <w:shd w:val="clear" w:color="auto" w:fill="auto"/>
            <w:vAlign w:val="center"/>
          </w:tcPr>
          <w:p w:rsidR="00D733CF" w:rsidRDefault="00D40FDB">
            <w:pPr>
              <w:spacing w:after="0" w:line="240" w:lineRule="auto"/>
              <w:jc w:val="center"/>
              <w:rPr>
                <w:rFonts w:cstheme="minorHAnsi"/>
              </w:rPr>
            </w:pPr>
            <w:r>
              <w:rPr>
                <w:rFonts w:cstheme="minorHAnsi"/>
              </w:rPr>
              <w:t>1</w:t>
            </w:r>
          </w:p>
        </w:tc>
        <w:tc>
          <w:tcPr>
            <w:tcW w:w="1267" w:type="dxa"/>
            <w:shd w:val="clear" w:color="auto" w:fill="auto"/>
            <w:vAlign w:val="center"/>
          </w:tcPr>
          <w:p w:rsidR="00D733CF" w:rsidRDefault="00D733CF">
            <w:pPr>
              <w:spacing w:after="0" w:line="240" w:lineRule="auto"/>
              <w:jc w:val="center"/>
              <w:rPr>
                <w:rFonts w:cstheme="minorHAnsi"/>
                <w:sz w:val="24"/>
                <w:szCs w:val="24"/>
              </w:rPr>
            </w:pPr>
          </w:p>
        </w:tc>
        <w:tc>
          <w:tcPr>
            <w:tcW w:w="1066" w:type="dxa"/>
            <w:shd w:val="clear" w:color="auto" w:fill="auto"/>
            <w:vAlign w:val="center"/>
          </w:tcPr>
          <w:p w:rsidR="00D733CF" w:rsidRDefault="00D733CF">
            <w:pPr>
              <w:spacing w:after="0" w:line="240" w:lineRule="auto"/>
              <w:jc w:val="center"/>
              <w:rPr>
                <w:rFonts w:cstheme="minorHAnsi"/>
                <w:sz w:val="24"/>
                <w:szCs w:val="24"/>
              </w:rPr>
            </w:pPr>
          </w:p>
        </w:tc>
        <w:tc>
          <w:tcPr>
            <w:tcW w:w="1276" w:type="dxa"/>
            <w:shd w:val="clear" w:color="auto" w:fill="auto"/>
            <w:vAlign w:val="center"/>
          </w:tcPr>
          <w:p w:rsidR="00D733CF" w:rsidRDefault="00D733CF">
            <w:pPr>
              <w:spacing w:after="0" w:line="240" w:lineRule="auto"/>
              <w:jc w:val="center"/>
              <w:rPr>
                <w:rFonts w:cstheme="minorHAnsi"/>
                <w:sz w:val="24"/>
                <w:szCs w:val="24"/>
              </w:rPr>
            </w:pPr>
          </w:p>
        </w:tc>
        <w:tc>
          <w:tcPr>
            <w:tcW w:w="1417" w:type="dxa"/>
            <w:shd w:val="clear" w:color="auto" w:fill="auto"/>
            <w:vAlign w:val="center"/>
          </w:tcPr>
          <w:p w:rsidR="00D733CF" w:rsidRDefault="00D733CF">
            <w:pPr>
              <w:spacing w:after="0" w:line="240" w:lineRule="auto"/>
              <w:jc w:val="center"/>
              <w:rPr>
                <w:rFonts w:cstheme="minorHAnsi"/>
                <w:sz w:val="24"/>
                <w:szCs w:val="24"/>
              </w:rPr>
            </w:pPr>
          </w:p>
        </w:tc>
        <w:tc>
          <w:tcPr>
            <w:tcW w:w="1276" w:type="dxa"/>
            <w:shd w:val="clear" w:color="auto" w:fill="auto"/>
            <w:vAlign w:val="center"/>
          </w:tcPr>
          <w:p w:rsidR="00D733CF" w:rsidRDefault="00D733CF">
            <w:pPr>
              <w:spacing w:after="0" w:line="240" w:lineRule="auto"/>
              <w:jc w:val="center"/>
              <w:rPr>
                <w:rFonts w:cstheme="minorHAnsi"/>
                <w:sz w:val="24"/>
                <w:szCs w:val="24"/>
              </w:rPr>
            </w:pPr>
          </w:p>
        </w:tc>
        <w:tc>
          <w:tcPr>
            <w:tcW w:w="992" w:type="dxa"/>
            <w:shd w:val="clear" w:color="auto" w:fill="auto"/>
            <w:vAlign w:val="center"/>
          </w:tcPr>
          <w:p w:rsidR="00D733CF" w:rsidRDefault="00D733CF">
            <w:pPr>
              <w:spacing w:after="0" w:line="240" w:lineRule="auto"/>
              <w:jc w:val="center"/>
              <w:rPr>
                <w:rFonts w:cstheme="minorHAnsi"/>
                <w:sz w:val="24"/>
                <w:szCs w:val="24"/>
              </w:rPr>
            </w:pPr>
          </w:p>
        </w:tc>
        <w:tc>
          <w:tcPr>
            <w:tcW w:w="1242" w:type="dxa"/>
            <w:shd w:val="clear" w:color="auto" w:fill="auto"/>
            <w:vAlign w:val="center"/>
          </w:tcPr>
          <w:p w:rsidR="00D733CF" w:rsidRDefault="00D733CF">
            <w:pPr>
              <w:spacing w:after="0" w:line="240" w:lineRule="auto"/>
              <w:jc w:val="center"/>
              <w:rPr>
                <w:rFonts w:cstheme="minorHAnsi"/>
                <w:sz w:val="24"/>
                <w:szCs w:val="24"/>
              </w:rPr>
            </w:pPr>
          </w:p>
        </w:tc>
      </w:tr>
      <w:tr w:rsidR="00D733CF">
        <w:tc>
          <w:tcPr>
            <w:tcW w:w="751" w:type="dxa"/>
            <w:shd w:val="clear" w:color="auto" w:fill="auto"/>
            <w:vAlign w:val="center"/>
          </w:tcPr>
          <w:p w:rsidR="00D733CF" w:rsidRDefault="00D40FDB">
            <w:pPr>
              <w:spacing w:after="0" w:line="240" w:lineRule="auto"/>
              <w:jc w:val="center"/>
              <w:rPr>
                <w:rFonts w:cstheme="minorHAnsi"/>
              </w:rPr>
            </w:pPr>
            <w:r>
              <w:rPr>
                <w:rFonts w:cstheme="minorHAnsi"/>
              </w:rPr>
              <w:t>2</w:t>
            </w:r>
          </w:p>
        </w:tc>
        <w:tc>
          <w:tcPr>
            <w:tcW w:w="1267" w:type="dxa"/>
            <w:shd w:val="clear" w:color="auto" w:fill="auto"/>
            <w:vAlign w:val="center"/>
          </w:tcPr>
          <w:p w:rsidR="00D733CF" w:rsidRDefault="00D733CF">
            <w:pPr>
              <w:spacing w:after="0" w:line="240" w:lineRule="auto"/>
              <w:jc w:val="center"/>
              <w:rPr>
                <w:rFonts w:cstheme="minorHAnsi"/>
                <w:sz w:val="24"/>
                <w:szCs w:val="24"/>
              </w:rPr>
            </w:pPr>
          </w:p>
        </w:tc>
        <w:tc>
          <w:tcPr>
            <w:tcW w:w="1066" w:type="dxa"/>
            <w:shd w:val="clear" w:color="auto" w:fill="auto"/>
            <w:vAlign w:val="center"/>
          </w:tcPr>
          <w:p w:rsidR="00D733CF" w:rsidRDefault="00D733CF">
            <w:pPr>
              <w:spacing w:after="0" w:line="240" w:lineRule="auto"/>
              <w:jc w:val="center"/>
              <w:rPr>
                <w:rFonts w:cstheme="minorHAnsi"/>
                <w:sz w:val="24"/>
                <w:szCs w:val="24"/>
              </w:rPr>
            </w:pPr>
          </w:p>
        </w:tc>
        <w:tc>
          <w:tcPr>
            <w:tcW w:w="1276" w:type="dxa"/>
            <w:shd w:val="clear" w:color="auto" w:fill="auto"/>
            <w:vAlign w:val="center"/>
          </w:tcPr>
          <w:p w:rsidR="00D733CF" w:rsidRDefault="00D733CF">
            <w:pPr>
              <w:spacing w:after="0" w:line="240" w:lineRule="auto"/>
              <w:jc w:val="center"/>
              <w:rPr>
                <w:rFonts w:cstheme="minorHAnsi"/>
                <w:sz w:val="24"/>
                <w:szCs w:val="24"/>
              </w:rPr>
            </w:pPr>
          </w:p>
        </w:tc>
        <w:tc>
          <w:tcPr>
            <w:tcW w:w="1417" w:type="dxa"/>
            <w:shd w:val="clear" w:color="auto" w:fill="auto"/>
            <w:vAlign w:val="center"/>
          </w:tcPr>
          <w:p w:rsidR="00D733CF" w:rsidRDefault="00D733CF">
            <w:pPr>
              <w:spacing w:after="0" w:line="240" w:lineRule="auto"/>
              <w:jc w:val="center"/>
              <w:rPr>
                <w:rFonts w:cstheme="minorHAnsi"/>
                <w:sz w:val="24"/>
                <w:szCs w:val="24"/>
              </w:rPr>
            </w:pPr>
          </w:p>
        </w:tc>
        <w:tc>
          <w:tcPr>
            <w:tcW w:w="1276" w:type="dxa"/>
            <w:shd w:val="clear" w:color="auto" w:fill="auto"/>
            <w:vAlign w:val="center"/>
          </w:tcPr>
          <w:p w:rsidR="00D733CF" w:rsidRDefault="00D733CF">
            <w:pPr>
              <w:spacing w:after="0" w:line="240" w:lineRule="auto"/>
              <w:jc w:val="center"/>
              <w:rPr>
                <w:rFonts w:cstheme="minorHAnsi"/>
                <w:sz w:val="24"/>
                <w:szCs w:val="24"/>
              </w:rPr>
            </w:pPr>
          </w:p>
        </w:tc>
        <w:tc>
          <w:tcPr>
            <w:tcW w:w="992" w:type="dxa"/>
            <w:shd w:val="clear" w:color="auto" w:fill="auto"/>
            <w:vAlign w:val="center"/>
          </w:tcPr>
          <w:p w:rsidR="00D733CF" w:rsidRDefault="00D733CF">
            <w:pPr>
              <w:spacing w:after="0" w:line="240" w:lineRule="auto"/>
              <w:jc w:val="center"/>
              <w:rPr>
                <w:rFonts w:cstheme="minorHAnsi"/>
                <w:sz w:val="24"/>
                <w:szCs w:val="24"/>
              </w:rPr>
            </w:pPr>
          </w:p>
        </w:tc>
        <w:tc>
          <w:tcPr>
            <w:tcW w:w="1242" w:type="dxa"/>
            <w:shd w:val="clear" w:color="auto" w:fill="auto"/>
            <w:vAlign w:val="center"/>
          </w:tcPr>
          <w:p w:rsidR="00D733CF" w:rsidRDefault="00D733CF">
            <w:pPr>
              <w:spacing w:after="0" w:line="240" w:lineRule="auto"/>
              <w:jc w:val="center"/>
              <w:rPr>
                <w:rFonts w:cstheme="minorHAnsi"/>
                <w:sz w:val="24"/>
                <w:szCs w:val="24"/>
              </w:rPr>
            </w:pPr>
          </w:p>
        </w:tc>
      </w:tr>
      <w:tr w:rsidR="00D733CF">
        <w:tc>
          <w:tcPr>
            <w:tcW w:w="5777" w:type="dxa"/>
            <w:gridSpan w:val="5"/>
            <w:shd w:val="clear" w:color="auto" w:fill="D9D9D9" w:themeFill="background1" w:themeFillShade="D9"/>
            <w:vAlign w:val="center"/>
          </w:tcPr>
          <w:p w:rsidR="00D733CF" w:rsidRDefault="00D40FDB">
            <w:pPr>
              <w:spacing w:after="0" w:line="240" w:lineRule="auto"/>
              <w:jc w:val="center"/>
              <w:rPr>
                <w:rFonts w:cstheme="minorHAnsi"/>
              </w:rPr>
            </w:pPr>
            <w:r>
              <w:rPr>
                <w:rFonts w:cstheme="minorHAnsi"/>
              </w:rPr>
              <w:t>ΣΥΝΟΛΟ</w:t>
            </w:r>
          </w:p>
        </w:tc>
        <w:tc>
          <w:tcPr>
            <w:tcW w:w="1276" w:type="dxa"/>
            <w:shd w:val="clear" w:color="auto" w:fill="auto"/>
            <w:vAlign w:val="center"/>
          </w:tcPr>
          <w:p w:rsidR="00D733CF" w:rsidRDefault="00D733CF">
            <w:pPr>
              <w:spacing w:after="0" w:line="240" w:lineRule="auto"/>
              <w:jc w:val="center"/>
              <w:rPr>
                <w:rFonts w:cstheme="minorHAnsi"/>
                <w:sz w:val="24"/>
                <w:szCs w:val="24"/>
              </w:rPr>
            </w:pPr>
          </w:p>
        </w:tc>
        <w:tc>
          <w:tcPr>
            <w:tcW w:w="992" w:type="dxa"/>
            <w:shd w:val="clear" w:color="auto" w:fill="auto"/>
            <w:vAlign w:val="center"/>
          </w:tcPr>
          <w:p w:rsidR="00D733CF" w:rsidRDefault="00D733CF">
            <w:pPr>
              <w:spacing w:after="0" w:line="240" w:lineRule="auto"/>
              <w:jc w:val="center"/>
              <w:rPr>
                <w:rFonts w:cstheme="minorHAnsi"/>
                <w:sz w:val="24"/>
                <w:szCs w:val="24"/>
              </w:rPr>
            </w:pPr>
          </w:p>
        </w:tc>
        <w:tc>
          <w:tcPr>
            <w:tcW w:w="1242" w:type="dxa"/>
            <w:shd w:val="clear" w:color="auto" w:fill="auto"/>
            <w:vAlign w:val="center"/>
          </w:tcPr>
          <w:p w:rsidR="00D733CF" w:rsidRDefault="00D733CF">
            <w:pPr>
              <w:spacing w:after="0" w:line="240" w:lineRule="auto"/>
              <w:jc w:val="center"/>
              <w:rPr>
                <w:rFonts w:cstheme="minorHAnsi"/>
                <w:sz w:val="24"/>
                <w:szCs w:val="24"/>
              </w:rPr>
            </w:pPr>
          </w:p>
        </w:tc>
      </w:tr>
    </w:tbl>
    <w:p w:rsidR="00D733CF" w:rsidRDefault="00D733CF">
      <w:pPr>
        <w:spacing w:after="120" w:line="240" w:lineRule="auto"/>
        <w:jc w:val="both"/>
        <w:rPr>
          <w:rFonts w:cstheme="minorHAnsi"/>
          <w:sz w:val="24"/>
          <w:szCs w:val="24"/>
        </w:rPr>
      </w:pPr>
    </w:p>
    <w:p w:rsidR="00D733CF" w:rsidRDefault="00D40FDB">
      <w:pPr>
        <w:spacing w:after="120" w:line="240" w:lineRule="auto"/>
        <w:jc w:val="both"/>
        <w:rPr>
          <w:rFonts w:cstheme="minorHAnsi"/>
          <w:sz w:val="24"/>
          <w:szCs w:val="24"/>
        </w:rPr>
      </w:pPr>
      <w:r>
        <w:rPr>
          <w:rFonts w:cstheme="minorHAnsi"/>
          <w:sz w:val="24"/>
          <w:szCs w:val="24"/>
        </w:rPr>
        <w:t xml:space="preserve">Ανάλογα με τον αριθμό των  τμημάτων για τα οποία υποβάλλει προσφορά υπάρχουν και οι αντίστοιχοι σφραγισμένοι </w:t>
      </w:r>
      <w:proofErr w:type="spellStart"/>
      <w:r>
        <w:rPr>
          <w:rFonts w:cstheme="minorHAnsi"/>
          <w:sz w:val="24"/>
          <w:szCs w:val="24"/>
        </w:rPr>
        <w:t>υποφάκελοι</w:t>
      </w:r>
      <w:proofErr w:type="spellEnd"/>
      <w:r>
        <w:rPr>
          <w:rFonts w:cstheme="minorHAnsi"/>
          <w:sz w:val="24"/>
          <w:szCs w:val="24"/>
        </w:rPr>
        <w:t xml:space="preserve">  οικονομικής προσφοράς για κάθε τμήμα.</w:t>
      </w:r>
    </w:p>
    <w:p w:rsidR="00D733CF" w:rsidRDefault="00D40FDB">
      <w:pPr>
        <w:pStyle w:val="3"/>
        <w:spacing w:before="0" w:after="120"/>
        <w:rPr>
          <w:rFonts w:ascii="Verdana" w:hAnsi="Verdana"/>
          <w:sz w:val="20"/>
          <w:szCs w:val="20"/>
        </w:rPr>
      </w:pPr>
      <w:bookmarkStart w:id="13" w:name="_Toc10459723"/>
      <w:r>
        <w:t>ΑΡΘΡΟ 11: ΙΣΧΥΣ ΠΡΟΣΦΟΡΩΝ</w:t>
      </w:r>
      <w:bookmarkEnd w:id="13"/>
    </w:p>
    <w:p w:rsidR="00D733CF" w:rsidRDefault="00D40FDB">
      <w:pPr>
        <w:spacing w:after="120" w:line="240" w:lineRule="auto"/>
        <w:jc w:val="both"/>
        <w:rPr>
          <w:rFonts w:cstheme="minorHAnsi"/>
          <w:sz w:val="24"/>
          <w:szCs w:val="24"/>
        </w:rPr>
      </w:pPr>
      <w:r>
        <w:rPr>
          <w:rFonts w:cstheme="minorHAnsi"/>
          <w:sz w:val="24"/>
          <w:szCs w:val="24"/>
        </w:rPr>
        <w:t xml:space="preserve">Οι Προσφορές ισχύουν και δεσμεύουν τους υποψήφιους Αναδόχους για έξι (6) μήνες από την επόμενη μέρα της διενέργειας της καταληκτικής ημερομηνίας υποβολής τους. </w:t>
      </w:r>
      <w:r>
        <w:rPr>
          <w:rFonts w:cstheme="minorHAnsi"/>
          <w:sz w:val="24"/>
          <w:szCs w:val="24"/>
        </w:rPr>
        <w:lastRenderedPageBreak/>
        <w:t>Προσφορά που ορίζει μικρότερο χρόνο ισχύος απορρίπτεται ως απαράδεκτη. Η ισχύς της Προσφοράς μπορεί να παρατείνεται εγγράφως σύμφωνα με το αρ. 97 του Ν. 4412/2016, εφόσον ζητηθεί από την Αναθέτουσα Αρχή πριν από τη λήξη της.</w:t>
      </w:r>
    </w:p>
    <w:p w:rsidR="00D733CF" w:rsidRDefault="00D40FDB">
      <w:pPr>
        <w:pStyle w:val="3"/>
        <w:spacing w:before="0" w:after="120"/>
      </w:pPr>
      <w:bookmarkStart w:id="14" w:name="_Toc10459724"/>
      <w:r>
        <w:t>ΑΡΘΡΟ 12: ΤΙΜΕΣ ΠΡΟΣΦΟΡΩΝ – ΝΟΜΙΣΜΑ</w:t>
      </w:r>
      <w:bookmarkEnd w:id="14"/>
    </w:p>
    <w:p w:rsidR="00D733CF" w:rsidRDefault="00D40FDB">
      <w:pPr>
        <w:spacing w:after="120" w:line="240" w:lineRule="auto"/>
        <w:jc w:val="both"/>
        <w:rPr>
          <w:rFonts w:cstheme="minorHAnsi"/>
          <w:sz w:val="24"/>
          <w:szCs w:val="24"/>
        </w:rPr>
      </w:pPr>
      <w:r>
        <w:rPr>
          <w:rFonts w:cstheme="minorHAnsi"/>
          <w:sz w:val="24"/>
          <w:szCs w:val="24"/>
        </w:rPr>
        <w:t>Οι τιμές των Προσφορών θα εκφράζονται σε Ευρώ.</w:t>
      </w:r>
    </w:p>
    <w:p w:rsidR="00D733CF" w:rsidRDefault="00D40FDB">
      <w:pPr>
        <w:spacing w:after="120" w:line="240" w:lineRule="auto"/>
        <w:jc w:val="both"/>
        <w:rPr>
          <w:rFonts w:cstheme="minorHAnsi"/>
          <w:sz w:val="24"/>
          <w:szCs w:val="24"/>
        </w:rPr>
      </w:pPr>
      <w:r>
        <w:rPr>
          <w:rFonts w:cstheme="minorHAnsi"/>
          <w:sz w:val="24"/>
          <w:szCs w:val="24"/>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D733CF" w:rsidRDefault="00D40FDB">
      <w:pPr>
        <w:spacing w:after="120" w:line="240" w:lineRule="auto"/>
        <w:jc w:val="both"/>
        <w:rPr>
          <w:rFonts w:cstheme="minorHAnsi"/>
          <w:sz w:val="24"/>
          <w:szCs w:val="24"/>
        </w:rPr>
      </w:pPr>
      <w:r>
        <w:rPr>
          <w:rFonts w:cstheme="minorHAnsi"/>
          <w:sz w:val="24"/>
          <w:szCs w:val="24"/>
        </w:rPr>
        <w:t>Σε περίπτωση που ο υποψήφιος Ανάδοχος κάνει έκπτωση, οι τιμές που θα αναφέρονται στους Πίνακες Οικονομικής Προσφοράς για κάθε προσφερόμενο είδος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 Από την Οικονομική Προσφορά πρέπει να προκύπτει σαφώς η τιμή μονάδας για κάθε προσφερόμενο είδος, για να μπορεί να προσδιορίζεται το ακριβές κόστος, σε περίπτωση αυξομείωσης φυσικού αντικειμένου. Προσφερόμενο είδος το οποίο αναφέρεται στην Οικονομική Προσφορά χωρίς τιμή, θεωρείται ότι προσφέρεται με μηδενική αξία.</w:t>
      </w:r>
    </w:p>
    <w:p w:rsidR="00D733CF" w:rsidRDefault="00D40FDB">
      <w:pPr>
        <w:spacing w:after="120" w:line="240" w:lineRule="auto"/>
        <w:jc w:val="both"/>
        <w:rPr>
          <w:rFonts w:cstheme="minorHAnsi"/>
          <w:sz w:val="24"/>
          <w:szCs w:val="24"/>
        </w:rPr>
      </w:pPr>
      <w:r>
        <w:rPr>
          <w:rFonts w:cstheme="minorHAnsi"/>
          <w:sz w:val="24"/>
          <w:szCs w:val="24"/>
        </w:rPr>
        <w:t>Η τιμή χωρίς ΦΠΑ θα λαμβάνεται υπόψη για τη σύγκριση των Προσφορών.</w:t>
      </w:r>
    </w:p>
    <w:p w:rsidR="00D733CF" w:rsidRDefault="00D40FDB">
      <w:pPr>
        <w:spacing w:after="120" w:line="240" w:lineRule="auto"/>
        <w:jc w:val="both"/>
        <w:rPr>
          <w:rFonts w:cstheme="minorHAnsi"/>
          <w:sz w:val="24"/>
          <w:szCs w:val="24"/>
        </w:rPr>
      </w:pPr>
      <w:r>
        <w:rPr>
          <w:rFonts w:cstheme="minorHAnsi"/>
          <w:sz w:val="24"/>
          <w:szCs w:val="24"/>
        </w:rPr>
        <w:t>Σε περίπτωση λογιστικής ασυμφωνίας μεταξύ της τιμής μονάδας και της συνολικής τιμής, υπερισχύει η τιμή μονάδας.</w:t>
      </w:r>
    </w:p>
    <w:p w:rsidR="00D733CF" w:rsidRDefault="00D40FDB">
      <w:pPr>
        <w:spacing w:after="120" w:line="240" w:lineRule="auto"/>
        <w:jc w:val="both"/>
        <w:rPr>
          <w:rFonts w:cstheme="minorHAnsi"/>
          <w:sz w:val="24"/>
          <w:szCs w:val="24"/>
        </w:rPr>
      </w:pPr>
      <w:r>
        <w:rPr>
          <w:rFonts w:cstheme="minorHAnsi"/>
          <w:sz w:val="24"/>
          <w:szCs w:val="24"/>
        </w:rPr>
        <w:t>Προσφορά που δε δίδει τιμή σε ευρώ ή δίδει τιμή σε συνάλλαγμα ή με ρήτρα συναλλάγματος απορρίπτεται ως απαράδεκτη.</w:t>
      </w:r>
    </w:p>
    <w:p w:rsidR="00D733CF" w:rsidRDefault="00D40FDB">
      <w:pPr>
        <w:spacing w:after="120" w:line="240" w:lineRule="auto"/>
        <w:jc w:val="both"/>
        <w:rPr>
          <w:rFonts w:cstheme="minorHAnsi"/>
          <w:sz w:val="24"/>
          <w:szCs w:val="24"/>
        </w:rPr>
      </w:pPr>
      <w:r>
        <w:rPr>
          <w:rFonts w:cstheme="minorHAnsi"/>
          <w:sz w:val="24"/>
          <w:szCs w:val="24"/>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D733CF" w:rsidRDefault="00D40FDB">
      <w:pPr>
        <w:spacing w:after="120" w:line="240" w:lineRule="auto"/>
        <w:jc w:val="both"/>
        <w:rPr>
          <w:rFonts w:cstheme="minorHAnsi"/>
          <w:sz w:val="24"/>
          <w:szCs w:val="24"/>
        </w:rPr>
      </w:pPr>
      <w:r>
        <w:rPr>
          <w:rFonts w:cstheme="minorHAnsi"/>
          <w:sz w:val="24"/>
          <w:szCs w:val="24"/>
        </w:rPr>
        <w:t>Η Αναθέτουσα Αρχή διατηρεί το δικαίωμα να ζητήσει από τους συμμετέχοντες στοιχεία απαραίτητα για τη τεκμηρίωση των προσφερομένων τιμών, οι δε προμηθευτές υποχρεούνται να τα παρέχουν.</w:t>
      </w:r>
    </w:p>
    <w:p w:rsidR="00D733CF" w:rsidRDefault="00D40FDB">
      <w:pPr>
        <w:pStyle w:val="3"/>
        <w:spacing w:before="0" w:after="120"/>
        <w:rPr>
          <w:rFonts w:ascii="Verdana" w:hAnsi="Verdana"/>
          <w:sz w:val="20"/>
          <w:szCs w:val="20"/>
        </w:rPr>
      </w:pPr>
      <w:bookmarkStart w:id="15" w:name="_Toc10459725"/>
      <w:r>
        <w:t>ΑΡΘΡΟ 13: ΔΙΕΝΕΡΓΕΙΑ ΔΙΑΓΩΝΙΣΜΟΥ- ΚΑΤΑΚΥΡΩΣΗ</w:t>
      </w:r>
      <w:bookmarkEnd w:id="15"/>
    </w:p>
    <w:p w:rsidR="00D733CF" w:rsidRDefault="00D40FDB">
      <w:pPr>
        <w:spacing w:after="120" w:line="240" w:lineRule="auto"/>
        <w:jc w:val="both"/>
        <w:rPr>
          <w:rFonts w:cstheme="minorHAnsi"/>
          <w:sz w:val="24"/>
          <w:szCs w:val="24"/>
        </w:rPr>
      </w:pPr>
      <w:r>
        <w:rPr>
          <w:rFonts w:cstheme="minorHAnsi"/>
          <w:sz w:val="24"/>
          <w:szCs w:val="24"/>
        </w:rPr>
        <w:t>Ο Διαγωνισμός θα διεξαχθεί την ημέρα Παρασκευή 12/07/2019 και ώρα 13:00 μμ σε αίθουσα του Ιατρικού Συλλόγου Θεσσαλονίκης από τριμελή Επιτροπή Διενέργειας του Διαγωνισμού, η οποία ορίζεται  από την Αναθέτουσα Αρχή, η οποία αφού παραλάβει τις υποβληθείσες προσφορές θα πραγματοποιήσει την αποσφράγιση και τον έλεγχο αυτών.</w:t>
      </w:r>
    </w:p>
    <w:p w:rsidR="00D733CF" w:rsidRDefault="00D40FDB">
      <w:pPr>
        <w:spacing w:after="120" w:line="240" w:lineRule="auto"/>
        <w:jc w:val="both"/>
        <w:rPr>
          <w:rFonts w:cstheme="minorHAnsi"/>
          <w:sz w:val="24"/>
          <w:szCs w:val="24"/>
        </w:rPr>
      </w:pPr>
      <w:r>
        <w:rPr>
          <w:rFonts w:cstheme="minorHAnsi"/>
          <w:sz w:val="24"/>
          <w:szCs w:val="24"/>
        </w:rPr>
        <w:t xml:space="preserve">Η αποσφράγιση των φακέλων των δικαιολογητικών συμμετοχής, των τεχνικών και οικονομικών προσφορών γίνεται δημόσια σε μία συνεδρίαση, παρουσία των προσφερόντων ή των νομίμως εξουσιοδοτημένων εκπροσώπων τους. Το αρμόδιο όργανο, σε επόμενη κλειστή συνεδρίαση, την ίδια ή σε διαφορετική μέρα, προβαίνει στην καταχώριση και αξιολόγηση των ανωτέρω στοιχείων των προσφορών σε πρακτικό το οποίο συντάσσει και προτείνει την κατακύρωση σε συγκεκριμένο ανάδοχο (προσωρινός ανάδοχος). Το πρακτικό διαβιβάζεται στην Αναθέτουσα Αρχή ώστε να εγκριθεί από το </w:t>
      </w:r>
      <w:r>
        <w:rPr>
          <w:rFonts w:cstheme="minorHAnsi"/>
          <w:sz w:val="24"/>
          <w:szCs w:val="24"/>
        </w:rPr>
        <w:lastRenderedPageBreak/>
        <w:t>αρμόδιο συλλογικό όργανο και στη συνέχεια κοινοποιείται στους συμμετέχοντες στο διαγωνισμό.</w:t>
      </w:r>
    </w:p>
    <w:p w:rsidR="00D733CF" w:rsidRDefault="00D40FDB">
      <w:pPr>
        <w:spacing w:after="120" w:line="240" w:lineRule="auto"/>
        <w:jc w:val="both"/>
        <w:rPr>
          <w:rFonts w:cstheme="minorHAnsi"/>
          <w:sz w:val="24"/>
          <w:szCs w:val="24"/>
        </w:rPr>
      </w:pPr>
      <w:r>
        <w:rPr>
          <w:rFonts w:cstheme="minorHAnsi"/>
          <w:sz w:val="24"/>
          <w:szCs w:val="24"/>
        </w:rPr>
        <w:t>Στη συνέχεια η Αναθέτουσα Αρχή ειδοποιεί εγγράφως τον προσφέροντα, στον οποίο πρόκειται να γίνει η κατακύρωση («προσωρινό ανάδοχο») να υποβάλει εντός προθεσμίας 10 ημερών, από την κοινοποίηση της σχετικής έγγραφης ειδοποίησης σε αυτόν, τα πρωτότυπα ή αντίγραφα που εκδίδονται, σύμφωνα με τις διατάξεις του άρθρου 1 του Ν.4250/2014 (Α΄74), τα δικαιολογητικά που αποδεικνύουν τα αναφερόμενα στην δήλωση που προβλέπεται στο άρθρο 10 της παρούσας και συγκεκριμένα:</w:t>
      </w:r>
    </w:p>
    <w:p w:rsidR="00D733CF" w:rsidRDefault="00D40FDB">
      <w:pPr>
        <w:spacing w:after="120" w:line="240" w:lineRule="auto"/>
        <w:jc w:val="both"/>
        <w:rPr>
          <w:rFonts w:cstheme="minorHAnsi"/>
          <w:sz w:val="24"/>
          <w:szCs w:val="24"/>
        </w:rPr>
      </w:pPr>
      <w:r>
        <w:rPr>
          <w:rFonts w:cstheme="minorHAnsi"/>
          <w:sz w:val="24"/>
          <w:szCs w:val="24"/>
        </w:rPr>
        <w:t xml:space="preserve">α. Απόσπασμα ποινικού μητρώου (έκδοσης τελευταίου τριμήνου από τη λήξη της προθεσμίας υποβολής προσφορών) από το οποίο να προκύπτει ότι δεν υφίσταται αμετάκλητη καταδικαστική απόφαση για τα αδικήματα του άρθρου 73 παρ.1 του Ν.4412/2016. Η υποχρέωση αυτή αφορά σε περίπτωση νομικών προσώπων τον νόμιμο εκπρόσωπο τους (σε περίπτωση περισσότερων του ενός νομίμων εκπροσώπων η υποχρέωση αφορά το σύνολο αυτών). 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w:t>
      </w:r>
    </w:p>
    <w:p w:rsidR="00D733CF" w:rsidRDefault="00D40FDB">
      <w:pPr>
        <w:spacing w:after="120" w:line="240" w:lineRule="auto"/>
        <w:jc w:val="both"/>
        <w:rPr>
          <w:rFonts w:cstheme="minorHAnsi"/>
          <w:sz w:val="24"/>
          <w:szCs w:val="24"/>
        </w:rPr>
      </w:pPr>
      <w:r>
        <w:rPr>
          <w:rFonts w:cstheme="minorHAnsi"/>
          <w:sz w:val="24"/>
          <w:szCs w:val="24"/>
        </w:rPr>
        <w:t xml:space="preserve">αα) στις περιπτώσεις εταιρειών περιορισμένης ευθύνης (Ε.Π.Ε.) και προσωπικών εταιρειών (Ο.Ε. και Ε.Ε.), τους διαχειριστές, </w:t>
      </w:r>
      <w:proofErr w:type="spellStart"/>
      <w:r>
        <w:rPr>
          <w:rFonts w:cstheme="minorHAnsi"/>
          <w:sz w:val="24"/>
          <w:szCs w:val="24"/>
        </w:rPr>
        <w:t>ββ</w:t>
      </w:r>
      <w:proofErr w:type="spellEnd"/>
      <w:r>
        <w:rPr>
          <w:rFonts w:cstheme="minorHAnsi"/>
          <w:sz w:val="24"/>
          <w:szCs w:val="24"/>
        </w:rPr>
        <w:t xml:space="preserve">) στις περιπτώσεις ανωνύμων εταιρειών (Α.Ε.), τον Διευθύνοντα Σύμβουλο, καθώς και όλα τα μέλη του Διοικητικού Συμβουλίου  </w:t>
      </w:r>
      <w:proofErr w:type="spellStart"/>
      <w:r>
        <w:rPr>
          <w:rFonts w:cstheme="minorHAnsi"/>
          <w:sz w:val="24"/>
          <w:szCs w:val="24"/>
        </w:rPr>
        <w:t>γγ</w:t>
      </w:r>
      <w:proofErr w:type="spellEnd"/>
      <w:r>
        <w:rPr>
          <w:rFonts w:cstheme="minorHAnsi"/>
          <w:sz w:val="24"/>
          <w:szCs w:val="24"/>
        </w:rPr>
        <w:t>. Στις περιπτώσεις των συνεταιρισμών τα μέλη του Διοικητικού Συμβουλίου.</w:t>
      </w:r>
    </w:p>
    <w:p w:rsidR="00D733CF" w:rsidRDefault="00D40FDB">
      <w:pPr>
        <w:spacing w:after="120" w:line="240" w:lineRule="auto"/>
        <w:jc w:val="both"/>
        <w:rPr>
          <w:rFonts w:cstheme="minorHAnsi"/>
          <w:sz w:val="24"/>
          <w:szCs w:val="24"/>
        </w:rPr>
      </w:pPr>
      <w:r>
        <w:rPr>
          <w:rFonts w:cstheme="minorHAnsi"/>
          <w:sz w:val="24"/>
          <w:szCs w:val="24"/>
        </w:rPr>
        <w:t>β. Πιστοποιητικό της αρμόδιας κατά περίπτωσης αρχής ότι είναι ενήμεροι ως προς τις φορολογικές τους υποχρεώσεις και ως προς τις υποχρεώσεις που αφορούν τις εισφορές κοινωνικής ασφάλισης.</w:t>
      </w:r>
    </w:p>
    <w:p w:rsidR="00D733CF" w:rsidRDefault="00D40FDB">
      <w:pPr>
        <w:spacing w:after="120" w:line="240" w:lineRule="auto"/>
        <w:jc w:val="both"/>
        <w:rPr>
          <w:rFonts w:cstheme="minorHAnsi"/>
          <w:sz w:val="24"/>
          <w:szCs w:val="24"/>
        </w:rPr>
      </w:pPr>
      <w:r>
        <w:rPr>
          <w:rFonts w:cstheme="minorHAnsi"/>
          <w:sz w:val="24"/>
          <w:szCs w:val="24"/>
        </w:rPr>
        <w:t xml:space="preserve">γ. Πιστοποιητικό του Γ.Ε.Μ.Η. ή του αρμοδίου Επιμελητηρίου (έκδοσης τελευταίου διμήνου από τη λήξη της προθεσμίας υποβολής προσφορών) με το οποίο πιστοποιείται η εγγραφή τους σε αυτό και το ειδικό επάγγελμα τους/αντικείμενο της επιχειρηματικής τους δραστηριότητας το οποίο θα πρέπει σε κάθε περίπτωση να περιλαμβάνει το αντικείμενο του παρόντος διαγωνισμού. Σε περίπτωση που δεν είναι δυνατή, λόγω επαγγέλματος, η εγγραφή σε επιμελητήριο τότε θα προσκομιστεί ένορκη βεβαίωση ενώπιον συμβολαιογράφου σχετικά με την άσκηση του επαγγέλματος. </w:t>
      </w:r>
    </w:p>
    <w:p w:rsidR="00D733CF" w:rsidRDefault="00D40FDB">
      <w:pPr>
        <w:spacing w:after="120" w:line="240" w:lineRule="auto"/>
        <w:jc w:val="both"/>
        <w:rPr>
          <w:rFonts w:cstheme="minorHAnsi"/>
          <w:sz w:val="24"/>
          <w:szCs w:val="24"/>
        </w:rPr>
      </w:pPr>
      <w:r>
        <w:rPr>
          <w:rFonts w:cstheme="minorHAnsi"/>
          <w:sz w:val="24"/>
          <w:szCs w:val="24"/>
        </w:rPr>
        <w:t>δ. Τα αποδεικτικά έγγραφα νομιμοποίησης του προσφέροντος ή του υποψηφίου νομικού προσώπου:</w:t>
      </w:r>
    </w:p>
    <w:p w:rsidR="00D733CF" w:rsidRDefault="00D40FDB">
      <w:pPr>
        <w:spacing w:after="120" w:line="240" w:lineRule="auto"/>
        <w:jc w:val="both"/>
        <w:rPr>
          <w:rFonts w:cstheme="minorHAnsi"/>
          <w:sz w:val="24"/>
          <w:szCs w:val="24"/>
        </w:rPr>
      </w:pPr>
      <w:r>
        <w:rPr>
          <w:rFonts w:cstheme="minorHAnsi"/>
          <w:sz w:val="24"/>
          <w:szCs w:val="24"/>
        </w:rPr>
        <w:t xml:space="preserve">δ1) σε περίπτωση φυσικού προσώπου, έγγραφο στο οποίο θα καταγράφονται τα πλήρη στοιχεία του (ονοματεπώνυμο, πατρώνυμο ‐ </w:t>
      </w:r>
      <w:proofErr w:type="spellStart"/>
      <w:r>
        <w:rPr>
          <w:rFonts w:cstheme="minorHAnsi"/>
          <w:sz w:val="24"/>
          <w:szCs w:val="24"/>
        </w:rPr>
        <w:t>μητρώνυμο</w:t>
      </w:r>
      <w:proofErr w:type="spellEnd"/>
      <w:r>
        <w:rPr>
          <w:rFonts w:cstheme="minorHAnsi"/>
          <w:sz w:val="24"/>
          <w:szCs w:val="24"/>
        </w:rPr>
        <w:t>, επάγγελμα, κατοικία, ΑΦΜ, στοιχεία Αστυνομικής Ταυτότητας)</w:t>
      </w:r>
    </w:p>
    <w:p w:rsidR="00D733CF" w:rsidRDefault="00D40FDB">
      <w:pPr>
        <w:spacing w:after="120" w:line="240" w:lineRule="auto"/>
        <w:jc w:val="both"/>
        <w:rPr>
          <w:rFonts w:cstheme="minorHAnsi"/>
          <w:sz w:val="24"/>
          <w:szCs w:val="24"/>
        </w:rPr>
      </w:pPr>
      <w:r>
        <w:rPr>
          <w:rFonts w:cstheme="minorHAnsi"/>
          <w:sz w:val="24"/>
          <w:szCs w:val="24"/>
        </w:rPr>
        <w:t xml:space="preserve">δ2) σε περίπτωση νομικού προσώπου: έγγραφα σύστασης/ίδρυσης και εκπροσώπησης, συνοδευόμενα από τα αντίστοιχα πιστοποιητικά ΓΕΜΗ/επιμελητηρίου από τα οποία να προκύπτει η υφιστάμενη κατάσταση του νομικού προσώπου και η νόμιμη εκπροσώπησή του. Σε περίπτωση που τα έγγραφα σύστασης/ίδρυσης δεν είναι κωδικοποιημένα θα πρέπει να προσκομιστούν οι σχετικές τροποποιήσεις. Στις περιπτώσεις που για οποιοδήποτε από τα ανωτέρω έγγραφα απαιτείται δημοσίευση στο ΦΕΚ θα πρέπει να προσκομιστεί και αυτή. </w:t>
      </w:r>
    </w:p>
    <w:p w:rsidR="00D733CF" w:rsidRDefault="00D40FDB">
      <w:pPr>
        <w:spacing w:after="120" w:line="240" w:lineRule="auto"/>
        <w:jc w:val="both"/>
        <w:rPr>
          <w:rFonts w:cstheme="minorHAnsi"/>
          <w:sz w:val="24"/>
          <w:szCs w:val="24"/>
        </w:rPr>
      </w:pPr>
      <w:r>
        <w:rPr>
          <w:rFonts w:cstheme="minorHAnsi"/>
          <w:sz w:val="24"/>
          <w:szCs w:val="24"/>
        </w:rPr>
        <w:lastRenderedPageBreak/>
        <w:t>ε.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D733CF" w:rsidRDefault="00D40FDB">
      <w:pPr>
        <w:spacing w:after="120" w:line="240" w:lineRule="auto"/>
        <w:jc w:val="both"/>
        <w:rPr>
          <w:rFonts w:cstheme="minorHAnsi"/>
          <w:sz w:val="24"/>
          <w:szCs w:val="24"/>
        </w:rPr>
      </w:pPr>
      <w:r>
        <w:rPr>
          <w:rFonts w:cstheme="minorHAnsi"/>
          <w:sz w:val="24"/>
          <w:szCs w:val="24"/>
        </w:rPr>
        <w:t>Αν το κράτος ‐ 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άρθρου 73,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733CF" w:rsidRDefault="00D40FDB">
      <w:pPr>
        <w:spacing w:after="120" w:line="240" w:lineRule="auto"/>
        <w:jc w:val="both"/>
        <w:rPr>
          <w:rFonts w:cstheme="minorHAnsi"/>
          <w:sz w:val="24"/>
          <w:szCs w:val="24"/>
        </w:rPr>
      </w:pPr>
      <w:r>
        <w:rPr>
          <w:rFonts w:cstheme="minorHAnsi"/>
          <w:sz w:val="24"/>
          <w:szCs w:val="24"/>
        </w:rPr>
        <w:t>Στην περίπτωση που ο υποψήφιος ή ο προσφέρων αποτελεί ένωση κατά την έννοια του άρθρου 19.2 του Ν.4412/2016, τα ανωτέρω δικαιολογητικά υποβάλλονται για κάθε μέλος της ένωσης.</w:t>
      </w:r>
    </w:p>
    <w:p w:rsidR="00D733CF" w:rsidRDefault="00D40FDB">
      <w:pPr>
        <w:spacing w:after="120" w:line="240" w:lineRule="auto"/>
        <w:jc w:val="both"/>
        <w:rPr>
          <w:rFonts w:cstheme="minorHAnsi"/>
          <w:sz w:val="24"/>
          <w:szCs w:val="24"/>
        </w:rPr>
      </w:pPr>
      <w:r>
        <w:rPr>
          <w:rFonts w:cstheme="minorHAnsi"/>
          <w:sz w:val="24"/>
          <w:szCs w:val="24"/>
        </w:rPr>
        <w:t>Στην περίπτωση που ο προσφέρων ή ο υποψήφιος έχει δηλώσει ότι πρόκειται να αναθέσει τμήμα της σύμβασης υπό μορφή υπεργολαβίας σε τρίτο/τρίτους όπου το ποσοστό της υπεργολαβίας υπερβαίνει το 30% της συνολικής συμβατικής αξίας (οικονομικής προσφοράς του υποψηφίου) τότε, οφείλει να προσκομίζει και για τον υπεργολάβο όλα τα ανωτέρω πιστοποιητικά της παρ.1.</w:t>
      </w:r>
    </w:p>
    <w:p w:rsidR="00D733CF" w:rsidRDefault="00D40FDB">
      <w:pPr>
        <w:spacing w:after="120" w:line="240" w:lineRule="auto"/>
        <w:jc w:val="both"/>
        <w:rPr>
          <w:rFonts w:cstheme="minorHAnsi"/>
          <w:sz w:val="24"/>
          <w:szCs w:val="24"/>
        </w:rPr>
      </w:pPr>
      <w:r>
        <w:rPr>
          <w:rFonts w:cstheme="minorHAnsi"/>
          <w:sz w:val="24"/>
          <w:szCs w:val="24"/>
        </w:rPr>
        <w:t>Αν δεν προσκομισθούν τα ως άνω δικαιολογητικά κατακύρωσης, ή υπάρχουν ελλείψεις σε αυτά που υποβλήθηκαν, παρέχεται προθεσμία στον προσωρινό ανάδοχο να τα προσκομίσει ή να τα συμπληρώσει μέσα σε προθεσμία πέντε (5) ημερών από την κοινοποίηση σχετικής έγγραφης ειδοποίησης σε αυτόν. Η αναθέτουσα αρχή δύναται να παρατείνει την ως άνω προθεσμία, εφόσον αιτιολογείται αυτό επαρκώς και κατ’ ανώτατο όριο για δεκαπέντε (15) επιπλέον ημέρες.</w:t>
      </w:r>
    </w:p>
    <w:p w:rsidR="00D733CF" w:rsidRDefault="00D40FDB">
      <w:pPr>
        <w:spacing w:after="120" w:line="240" w:lineRule="auto"/>
        <w:jc w:val="both"/>
        <w:rPr>
          <w:rFonts w:cstheme="minorHAnsi"/>
          <w:sz w:val="24"/>
          <w:szCs w:val="24"/>
        </w:rPr>
      </w:pPr>
      <w:r>
        <w:rPr>
          <w:rFonts w:cstheme="minorHAnsi"/>
          <w:sz w:val="24"/>
          <w:szCs w:val="24"/>
        </w:rPr>
        <w:t>Αν κατά τον έλεγχο των δικαιολογητικών του προσωρινού αναδόχου διαπιστωθεί ότι τα στοιχεία που δηλώθηκαν σύμφωνα με το άρθρο 79 είναι ψευδή ή ανακριβή, ο προσωρινός ανάδοχος κηρύσσεται έκπτωτος και υπό την επιφύλαξη του άρθρου 104 του Ν. 4412/2016 καταπίπτει υπέρ της αναθέτουσας αρχής η εγγύηση συμμετοχής του, εφόσον είχε προσκομισθεί και η κατακύρωση γίνεται στον προσφέροντα που υπέβαλε την αμέσως επόμενη πλέον συμφέρουσα από οικονομική άποψη προσφορά βάσει των κριτηρίων ανάθεσης της παρούσας χωρίς να λαμβάνεται υπόψη η προσφορά του προσφέροντος που απορρίφθηκε. Αν κανένας από τους προσφέροντες δεν υπέβαλε αληθή ή ακριβή δήλωση, σύμφωνα με τους ως άνω όρους και  προϋποθέσεις, η διαδικασία ανάθεσης ματαιώνεται.</w:t>
      </w:r>
    </w:p>
    <w:p w:rsidR="00D733CF" w:rsidRDefault="00D40FDB">
      <w:pPr>
        <w:spacing w:after="120" w:line="240" w:lineRule="auto"/>
        <w:jc w:val="both"/>
        <w:rPr>
          <w:rFonts w:cstheme="minorHAnsi"/>
          <w:sz w:val="24"/>
          <w:szCs w:val="24"/>
        </w:rPr>
      </w:pPr>
      <w:r>
        <w:rPr>
          <w:rFonts w:cstheme="minorHAnsi"/>
          <w:sz w:val="24"/>
          <w:szCs w:val="24"/>
        </w:rPr>
        <w:t xml:space="preserve">Αν ο προσωρινός ανάδοχος δεν υποβάλει στο προκαθορισμένο χρονικό διάστημα, με την επιφύλαξη της συνδρομής λόγων ανωτέρας βίας, τα απαιτούμενα πρωτότυπα ή αντίγραφα των παραπάνω δικαιολογητικών, κηρύσσεται έκπτωτος και καταπίπτει υπέρ της αναθέτουσας αρχής η εγγύηση συμμετοχής, εφόσον είχε προσκομιστεί και η κατακύρωση γίνεται στον προσφέροντα που υπέβαλε την αμέσως πλέον συμφέρουσα από οικονομική άποψη προσφορά βάσει των ειδικότερων κριτηρίων ανάθεσης της παρούσας,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w:t>
      </w:r>
      <w:r>
        <w:rPr>
          <w:rFonts w:cstheme="minorHAnsi"/>
          <w:sz w:val="24"/>
          <w:szCs w:val="24"/>
        </w:rPr>
        <w:lastRenderedPageBreak/>
        <w:t>δικαιολογητικά, σύμφωνα με τους ως άνω όρους και  προϋποθέσεις, η διαδικασία ανάθεσης ματαιώνεται.</w:t>
      </w:r>
    </w:p>
    <w:p w:rsidR="00D733CF" w:rsidRDefault="00D40FDB">
      <w:pPr>
        <w:spacing w:after="120" w:line="240" w:lineRule="auto"/>
        <w:jc w:val="both"/>
        <w:rPr>
          <w:rFonts w:cstheme="minorHAnsi"/>
          <w:sz w:val="24"/>
          <w:szCs w:val="24"/>
        </w:rPr>
      </w:pPr>
      <w:r>
        <w:rPr>
          <w:rFonts w:cstheme="minorHAnsi"/>
          <w:sz w:val="24"/>
          <w:szCs w:val="24"/>
        </w:rPr>
        <w:t>Αν από τα παραπάνω δικαιολογητικά που προσκομίζονται νομίμως και εμπροθέσμως, δεν αποδεικνύεται η μη συνδρομή των λόγων αποκλεισμού των άρθρων 73 και 74 του Ν. 4412/2016 ή η πλήρωση μιας ή περισσοτέρων από τις απαιτήσεις των κριτηρίων ποιοτικής επιλογής, σύμφωνα με την παρ. 1 του άρθρου 103 και το άρθρο 75 του ιδίου νόμου, απορρίπτεται η προσφορά του προσωρινού αναδόχου και, με την επιφύλαξη του άρθρου 104, η κατακύρωση γίνεται στον προσφέροντα που υπέβαλε την αμέσως επόμενη πλέον συμφέρουσα από οικονομική άποψη προσφορά βάσει των κριτηρίων της παρούσας, χωρίς να λαμβάνεται υπόψη η προσφορά του προσφέροντος που απορρίφθηκε. Αν κανένας από τους προσφέροντες δεν αποδείξει ότι πληροί τα κριτήρια ποιοτικής επιλογής, σύμφωνα με  την παρ. 1 του άρθρου 103 του Ν. 4412/2016 και το άρθρο 75 του ιδίου νόμου, η διαδικασία ματαιώνεται.</w:t>
      </w:r>
    </w:p>
    <w:p w:rsidR="00D733CF" w:rsidRDefault="00D40FDB">
      <w:pPr>
        <w:spacing w:after="120" w:line="240" w:lineRule="auto"/>
        <w:jc w:val="both"/>
        <w:rPr>
          <w:rFonts w:cstheme="minorHAnsi"/>
          <w:sz w:val="24"/>
          <w:szCs w:val="24"/>
        </w:rPr>
      </w:pPr>
      <w:r>
        <w:rPr>
          <w:rFonts w:cstheme="minorHAnsi"/>
          <w:sz w:val="24"/>
          <w:szCs w:val="24"/>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4 ή 5 του άρθρου 103 του Ν. 4412/2016 είτε κατακύρωσης της σύμβασης. Τα αποτελέσματα του ελέγχου των παραπάνω δικαιολογητικών, επικυρώνονται με την απόφαση κατακύρωσης του άρθρου 105 του ιδίου ως άνω νόμου.</w:t>
      </w:r>
    </w:p>
    <w:p w:rsidR="00D733CF" w:rsidRDefault="00D40FDB">
      <w:pPr>
        <w:spacing w:after="120" w:line="240" w:lineRule="auto"/>
        <w:jc w:val="both"/>
        <w:rPr>
          <w:rFonts w:cstheme="minorHAnsi"/>
          <w:sz w:val="24"/>
          <w:szCs w:val="24"/>
        </w:rPr>
      </w:pPr>
      <w:r>
        <w:rPr>
          <w:rFonts w:cstheme="minorHAnsi"/>
          <w:sz w:val="24"/>
          <w:szCs w:val="24"/>
        </w:rPr>
        <w:t xml:space="preserve">Όσοι υπέβαλαν γραπτές προσφορές λαμβάνουν γνώση των παραπάνω δικαιολογητικών που κατατέθηκαν, κατά τα οριζόμενα στην παρούσα και στις διατάξεις του Ν. 4412/2016. </w:t>
      </w:r>
    </w:p>
    <w:p w:rsidR="00D733CF" w:rsidRDefault="00D40FDB">
      <w:pPr>
        <w:spacing w:after="120" w:line="240" w:lineRule="auto"/>
        <w:jc w:val="both"/>
        <w:rPr>
          <w:rFonts w:cstheme="minorHAnsi"/>
          <w:sz w:val="24"/>
          <w:szCs w:val="24"/>
        </w:rPr>
      </w:pPr>
      <w:r>
        <w:rPr>
          <w:rFonts w:cstheme="minorHAnsi"/>
          <w:sz w:val="24"/>
          <w:szCs w:val="24"/>
        </w:rPr>
        <w:t>Εάν οι προσφορές φαίνονται ασυνήθιστα χαμηλές σε σχέση με το αντικείμενο της σύμβασης, η Αρχή απαιτεί από τους οικονομικούς φορείς να εξηγήσουν την τιμή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D733CF" w:rsidRDefault="00D40FDB">
      <w:pPr>
        <w:spacing w:after="120" w:line="240" w:lineRule="auto"/>
        <w:jc w:val="both"/>
        <w:rPr>
          <w:rFonts w:cstheme="minorHAnsi"/>
          <w:sz w:val="24"/>
          <w:szCs w:val="24"/>
        </w:rPr>
      </w:pPr>
      <w:r>
        <w:rPr>
          <w:rFonts w:cstheme="minorHAnsi"/>
          <w:sz w:val="24"/>
          <w:szCs w:val="24"/>
        </w:rPr>
        <w:t xml:space="preserve">Στην περίπτωση ισότιμων προσφορών η Αρχή επιλέγει τον ανάδοχο με κλήρωση μεταξύ των οικονομικών φορέων που υπέβαλαν ισότιμες προσφορές. Η κλήρωση γίνεται ενώπιον της αρμόδιας επιτροπής του Διαγωνισμού και παρουσία των οικονομικών φορέων που υπέβαλαν τις ισότιμες προσφορές. </w:t>
      </w:r>
    </w:p>
    <w:p w:rsidR="00D733CF" w:rsidRDefault="00D40FDB">
      <w:pPr>
        <w:pStyle w:val="3"/>
        <w:spacing w:before="0" w:after="120"/>
        <w:rPr>
          <w:rFonts w:ascii="Verdana" w:hAnsi="Verdana"/>
          <w:sz w:val="20"/>
          <w:szCs w:val="20"/>
        </w:rPr>
      </w:pPr>
      <w:bookmarkStart w:id="16" w:name="_Toc10459726"/>
      <w:r>
        <w:t>ΑΡΘΡΟ 14: ΜΑΤΑΙΩΣΗ ΔΙΑΓΩΝΙΣΜΟΥ</w:t>
      </w:r>
      <w:bookmarkEnd w:id="16"/>
    </w:p>
    <w:p w:rsidR="00D733CF" w:rsidRDefault="00D40FDB">
      <w:pPr>
        <w:spacing w:after="120" w:line="240" w:lineRule="auto"/>
        <w:jc w:val="both"/>
        <w:rPr>
          <w:rFonts w:cstheme="minorHAnsi"/>
          <w:sz w:val="24"/>
          <w:szCs w:val="24"/>
        </w:rPr>
      </w:pPr>
      <w:r>
        <w:rPr>
          <w:rFonts w:cstheme="minorHAnsi"/>
          <w:sz w:val="24"/>
          <w:szCs w:val="24"/>
        </w:rPr>
        <w:t xml:space="preserve">Η αναθέτουσα αρχή ματαιώνει ή δύναται να ματαιώσει εν </w:t>
      </w:r>
      <w:proofErr w:type="spellStart"/>
      <w:r>
        <w:rPr>
          <w:rFonts w:cstheme="minorHAnsi"/>
          <w:sz w:val="24"/>
          <w:szCs w:val="24"/>
        </w:rPr>
        <w:t>όλω</w:t>
      </w:r>
      <w:proofErr w:type="spellEnd"/>
      <w:r>
        <w:rPr>
          <w:rFonts w:cstheme="minorHAnsi"/>
          <w:sz w:val="24"/>
          <w:szCs w:val="24"/>
        </w:rPr>
        <w:t xml:space="preserve"> ή εν μέρει αιτιολογημένα τη διαδικασία ανάθεσης, για τους λόγους και υπό τους όρους του άρθρου 106 του ν. 4412/2016, μετά από γνώμη του αρμοδίου οργάνου.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D733CF" w:rsidRDefault="00D40FDB">
      <w:pPr>
        <w:pStyle w:val="3"/>
        <w:spacing w:before="0" w:after="120"/>
      </w:pPr>
      <w:bookmarkStart w:id="17" w:name="_Toc10459727"/>
      <w:r>
        <w:t>ΑΡΘΡΟ 15:  ΑΠΟΡΡΙΨΗ ΠΡΟΣΦΟΡΩΝ</w:t>
      </w:r>
      <w:bookmarkEnd w:id="17"/>
    </w:p>
    <w:p w:rsidR="00D733CF" w:rsidRDefault="00D40FDB">
      <w:pPr>
        <w:spacing w:after="120" w:line="240" w:lineRule="auto"/>
        <w:jc w:val="both"/>
        <w:rPr>
          <w:rFonts w:cstheme="minorHAnsi"/>
          <w:sz w:val="24"/>
          <w:szCs w:val="24"/>
        </w:rPr>
      </w:pPr>
      <w:r>
        <w:rPr>
          <w:rFonts w:cstheme="minorHAnsi"/>
          <w:sz w:val="24"/>
          <w:szCs w:val="24"/>
        </w:rPr>
        <w:t>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w:t>
      </w:r>
    </w:p>
    <w:p w:rsidR="00D733CF" w:rsidRDefault="00D40FDB">
      <w:pPr>
        <w:pStyle w:val="3"/>
        <w:spacing w:before="0" w:after="120"/>
      </w:pPr>
      <w:bookmarkStart w:id="18" w:name="_Toc10459728"/>
      <w:r>
        <w:lastRenderedPageBreak/>
        <w:t>ΑΡΘΡΟ 16:  ΕΝΑΛΛΑΚΤΙΚΕΣ ΠΡΟΣΦΟΡΕΣ</w:t>
      </w:r>
      <w:bookmarkEnd w:id="18"/>
    </w:p>
    <w:p w:rsidR="00D733CF" w:rsidRDefault="00D40FDB">
      <w:pPr>
        <w:spacing w:after="120" w:line="240" w:lineRule="auto"/>
        <w:jc w:val="both"/>
        <w:rPr>
          <w:rFonts w:cstheme="minorHAnsi"/>
          <w:sz w:val="24"/>
          <w:szCs w:val="24"/>
        </w:rPr>
      </w:pPr>
      <w:r>
        <w:rPr>
          <w:rFonts w:cstheme="minorHAnsi"/>
          <w:sz w:val="24"/>
          <w:szCs w:val="24"/>
        </w:rPr>
        <w:t>Εναλλακτικές Προσφορές δεν γίνονται δεκτές και απορρίπτονται ως απαράδεκτες.  Εάν τυχόν υποβληθούν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D733CF" w:rsidRDefault="00D40FDB">
      <w:pPr>
        <w:pStyle w:val="3"/>
        <w:spacing w:before="0" w:after="120"/>
        <w:rPr>
          <w:rFonts w:ascii="Verdana" w:hAnsi="Verdana"/>
          <w:sz w:val="20"/>
          <w:szCs w:val="20"/>
        </w:rPr>
      </w:pPr>
      <w:bookmarkStart w:id="19" w:name="_Toc10459729"/>
      <w:r>
        <w:t>ΑΡΘΡΟ 17: ΚΑΤΑΡΤΙΣΗ ΣΥΜΒΑΣΗΣ – ΓΕΝΙΚΟΙ ΟΡΟΙ ΣΥΜΒΑΣΗΣ</w:t>
      </w:r>
      <w:bookmarkEnd w:id="19"/>
    </w:p>
    <w:p w:rsidR="00D733CF" w:rsidRDefault="00D40FDB">
      <w:pPr>
        <w:spacing w:after="120" w:line="240" w:lineRule="auto"/>
        <w:jc w:val="both"/>
        <w:rPr>
          <w:rFonts w:cstheme="minorHAnsi"/>
          <w:sz w:val="24"/>
          <w:szCs w:val="24"/>
        </w:rPr>
      </w:pPr>
      <w:r>
        <w:rPr>
          <w:rFonts w:cstheme="minorHAnsi"/>
          <w:sz w:val="24"/>
          <w:szCs w:val="24"/>
        </w:rPr>
        <w:t>Η αναθέτουσα αρχή κοινοποιεί αμέσως την απόφαση κατακύρωσης, μαζί με αντίγραφο όλων του πρακτικού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Η απόφαση κατακύρωσης δεν παράγει τα έννομα αποτελέσματά της, εφόσον η αναθέτουσα αρχή δεν την κοινοποιήσει σε όλους τους προσφέροντες. Τα έννομα αποτελέσματα της απόφασης κατακύρωσης και ιδίως η σύναψη της σύμβασης επέρχονται εφόσον και όταν συντρέξουν σωρευτικά τα εξής:</w:t>
      </w:r>
    </w:p>
    <w:p w:rsidR="00D733CF" w:rsidRDefault="00D40FDB">
      <w:pPr>
        <w:spacing w:after="120" w:line="240" w:lineRule="auto"/>
        <w:jc w:val="both"/>
        <w:rPr>
          <w:rFonts w:cstheme="minorHAnsi"/>
          <w:sz w:val="24"/>
          <w:szCs w:val="24"/>
        </w:rPr>
      </w:pPr>
      <w:r>
        <w:rPr>
          <w:rFonts w:cstheme="minorHAnsi"/>
          <w:sz w:val="24"/>
          <w:szCs w:val="24"/>
        </w:rPr>
        <w:t>α. άπρακτη πάροδος των προθεσμιών άσκησης των προβλεπομένων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D733CF" w:rsidRDefault="00D40FDB">
      <w:pPr>
        <w:spacing w:after="120" w:line="240" w:lineRule="auto"/>
        <w:jc w:val="both"/>
        <w:rPr>
          <w:rFonts w:cstheme="minorHAnsi"/>
          <w:sz w:val="24"/>
          <w:szCs w:val="24"/>
        </w:rPr>
      </w:pPr>
      <w:r>
        <w:rPr>
          <w:rFonts w:cstheme="minorHAnsi"/>
          <w:sz w:val="24"/>
          <w:szCs w:val="24"/>
        </w:rPr>
        <w:t xml:space="preserve">β. κοινοποίηση της απόφασης κατακύρωσης στον προσωρινό ανάδοχο, εφόσον ο τελευταίος υποβάλει </w:t>
      </w:r>
      <w:proofErr w:type="spellStart"/>
      <w:r>
        <w:rPr>
          <w:rFonts w:cstheme="minorHAnsi"/>
          <w:sz w:val="24"/>
          <w:szCs w:val="24"/>
        </w:rPr>
        <w:t>επικαιροποιημένα</w:t>
      </w:r>
      <w:proofErr w:type="spellEnd"/>
      <w:r>
        <w:rPr>
          <w:rFonts w:cstheme="minorHAnsi"/>
          <w:sz w:val="24"/>
          <w:szCs w:val="24"/>
        </w:rPr>
        <w:t xml:space="preserve"> τα δικαιολογητικά του άρθρου 80 του Ν. 4412/2016, και μόνο στην περίπτωση άσκησης προδικαστικής προσφυγής και ενδίκων μέσων κατά της απόφασης κατακύρωσης έπειτα από σχετική πρόσκληση.  </w:t>
      </w:r>
    </w:p>
    <w:p w:rsidR="00D733CF" w:rsidRDefault="00D40FDB">
      <w:pPr>
        <w:spacing w:after="120" w:line="240" w:lineRule="auto"/>
        <w:jc w:val="both"/>
        <w:rPr>
          <w:rFonts w:cstheme="minorHAnsi"/>
          <w:sz w:val="24"/>
          <w:szCs w:val="24"/>
        </w:rPr>
      </w:pPr>
      <w:r>
        <w:rPr>
          <w:rFonts w:cstheme="minorHAnsi"/>
          <w:sz w:val="24"/>
          <w:szCs w:val="24"/>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δέκα (10) ημερών από την κοινοποίηση σχετικής έγγραφης ειδικής πρόσκλησης.</w:t>
      </w:r>
    </w:p>
    <w:p w:rsidR="00D733CF" w:rsidRDefault="00D40FDB">
      <w:pPr>
        <w:spacing w:after="120" w:line="240" w:lineRule="auto"/>
        <w:jc w:val="both"/>
        <w:rPr>
          <w:rFonts w:cstheme="minorHAnsi"/>
          <w:sz w:val="24"/>
          <w:szCs w:val="24"/>
        </w:rPr>
      </w:pPr>
      <w:r>
        <w:rPr>
          <w:rFonts w:cstheme="minorHAnsi"/>
          <w:sz w:val="24"/>
          <w:szCs w:val="24"/>
        </w:rPr>
        <w:t>Αν περάσει η προθεσμία των ανωτέρω δέκα (10)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w:t>
      </w:r>
    </w:p>
    <w:p w:rsidR="00D733CF" w:rsidRDefault="00D40FDB">
      <w:pPr>
        <w:spacing w:after="120" w:line="240" w:lineRule="auto"/>
        <w:jc w:val="both"/>
        <w:rPr>
          <w:rFonts w:cstheme="minorHAnsi"/>
          <w:sz w:val="24"/>
          <w:szCs w:val="24"/>
        </w:rPr>
      </w:pPr>
      <w:r>
        <w:rPr>
          <w:rFonts w:cstheme="minorHAnsi"/>
          <w:sz w:val="24"/>
          <w:szCs w:val="24"/>
        </w:rPr>
        <w:t>Η διάρκεια της παρούσας σύμβασης αρχίζει με την υπογραφή της και θα έχει διάρκεια έξι (6) μηνών από την υπογραφή της.</w:t>
      </w:r>
    </w:p>
    <w:p w:rsidR="00D733CF" w:rsidRDefault="00D40FDB">
      <w:pPr>
        <w:spacing w:after="120" w:line="240" w:lineRule="auto"/>
        <w:jc w:val="both"/>
        <w:rPr>
          <w:rFonts w:cstheme="minorHAnsi"/>
          <w:sz w:val="24"/>
          <w:szCs w:val="24"/>
        </w:rPr>
      </w:pPr>
      <w:r>
        <w:rPr>
          <w:rFonts w:cstheme="minorHAnsi"/>
          <w:sz w:val="24"/>
          <w:szCs w:val="24"/>
        </w:rPr>
        <w:t>Η Σύμβαση δύναται να τροποποιηθεί υπό τους όρους του άρθρου 132 του Ν. 4412/2016 και ύστερα από γνωμοδότηση του αρμοδίου οργάνου του άρθρου 221 του ν. 4412/2016.</w:t>
      </w:r>
    </w:p>
    <w:p w:rsidR="00D733CF" w:rsidRDefault="00D40FDB">
      <w:pPr>
        <w:spacing w:after="120" w:line="240" w:lineRule="auto"/>
        <w:jc w:val="both"/>
        <w:rPr>
          <w:rFonts w:cstheme="minorHAnsi"/>
          <w:sz w:val="24"/>
          <w:szCs w:val="24"/>
        </w:rPr>
      </w:pPr>
      <w:r>
        <w:rPr>
          <w:rFonts w:cstheme="minorHAnsi"/>
          <w:sz w:val="24"/>
          <w:szCs w:val="24"/>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w:t>
      </w:r>
      <w:r>
        <w:rPr>
          <w:rFonts w:cstheme="minorHAnsi"/>
          <w:sz w:val="24"/>
          <w:szCs w:val="24"/>
        </w:rPr>
        <w:lastRenderedPageBreak/>
        <w:t>δικαίου οι οποίες απαριθμούνται στο Παράρτημα Χ του Προσαρτήματος Α του Ν. 4412/2016.</w:t>
      </w:r>
    </w:p>
    <w:p w:rsidR="00D733CF" w:rsidRDefault="00D40FDB">
      <w:pPr>
        <w:spacing w:after="120" w:line="240" w:lineRule="auto"/>
        <w:jc w:val="both"/>
        <w:rPr>
          <w:rFonts w:cstheme="minorHAnsi"/>
          <w:sz w:val="24"/>
          <w:szCs w:val="24"/>
        </w:rPr>
      </w:pPr>
      <w:r>
        <w:rPr>
          <w:rFonts w:cstheme="minorHAnsi"/>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α) η σύμβαση έχει υποστεί ουσιώδη τροποποίηση, κατά την έννοια της παρ. 4 του άρθρου 132 του ν. 4412/2016, που θα απαιτούσε νέα διαδικασία σύναψης σύμβασης  β) ο ανάδοχος, κατά το χρόνο της ανάθεσης της σύμβασης, τελούσε σε μια από τις καταστάσεις που αναφέρονται στην παράγραφο 2.2.2.1 και, ως εκ τούτου, θα έπρεπε να έχει αποκλειστεί από τη διαδικασία σύναψης της σύμβασης, 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733CF" w:rsidRDefault="00D40FDB">
      <w:pPr>
        <w:spacing w:after="120" w:line="240" w:lineRule="auto"/>
        <w:jc w:val="both"/>
        <w:rPr>
          <w:rFonts w:cstheme="minorHAnsi"/>
          <w:sz w:val="24"/>
          <w:szCs w:val="24"/>
        </w:rPr>
      </w:pPr>
      <w:r>
        <w:rPr>
          <w:rFonts w:cstheme="minorHAnsi"/>
          <w:sz w:val="24"/>
          <w:szCs w:val="24"/>
        </w:rPr>
        <w:t>Εάν μετά την κατακύρωση του Διαγωνισμού και πριν από την παράδοση εξοπλισμού, έχουν καταργηθεί τα υπό αιτούμενα με την προκήρυξη μοντέλα ο Ανάδοχος υποχρεούται να τα  προμηθεύσει αντί των προσφερθέντων, και η Αναθέτουσα Αρχή δύναται να αποδεχθεί, μοντέλα, αποδεδειγμένα τουλάχιστον ισάξια ή ισχυρότερα και καλύτερα από εκείνα που προσφέρθηκαν και αξιολογήθηκαν, με την προϋπόθεση ότι δεν επέρχεται οποιαδήποτε πρόσθετη οικονομική επιβάρυνση.</w:t>
      </w:r>
    </w:p>
    <w:p w:rsidR="00D733CF" w:rsidRDefault="00D40FDB">
      <w:pPr>
        <w:pStyle w:val="3"/>
        <w:spacing w:before="0" w:after="120"/>
      </w:pPr>
      <w:bookmarkStart w:id="20" w:name="_Toc10459730"/>
      <w:r>
        <w:t>ΑΡΘΡΟ 18: ΧΡΟΝΟΣ ΚΑΙ ΤΟΠΟΣ ΠΑΡΑΔΟΣΗΣ</w:t>
      </w:r>
      <w:bookmarkEnd w:id="20"/>
    </w:p>
    <w:p w:rsidR="00D733CF" w:rsidRDefault="00D40FDB">
      <w:pPr>
        <w:spacing w:after="120" w:line="240" w:lineRule="auto"/>
        <w:jc w:val="both"/>
        <w:rPr>
          <w:rFonts w:cstheme="minorHAnsi"/>
          <w:sz w:val="24"/>
          <w:szCs w:val="24"/>
        </w:rPr>
      </w:pPr>
      <w:r>
        <w:rPr>
          <w:rFonts w:cstheme="minorHAnsi"/>
          <w:sz w:val="24"/>
          <w:szCs w:val="24"/>
        </w:rPr>
        <w:t>Χρόνος παράδοσης και εγκατάστασης σε πλήρη λειτουργία των υπό προμήθεια ειδών είναι έξι μήνες από την υπογραφή της σχετικής σύμβασης. Εντός του προαναφερθέντος χρονικού διαστήματος ο Ανάδοχος οφείλει να έχει παραδώσει, τα προμηθευόμενα με την παρούσα προϊόντα.</w:t>
      </w:r>
    </w:p>
    <w:p w:rsidR="00D733CF" w:rsidRDefault="00D40FDB">
      <w:pPr>
        <w:spacing w:after="120" w:line="240" w:lineRule="auto"/>
        <w:jc w:val="both"/>
        <w:rPr>
          <w:rFonts w:cstheme="minorHAnsi"/>
          <w:sz w:val="24"/>
          <w:szCs w:val="24"/>
        </w:rPr>
      </w:pPr>
      <w:r>
        <w:rPr>
          <w:rFonts w:cstheme="minorHAnsi"/>
          <w:sz w:val="24"/>
          <w:szCs w:val="24"/>
        </w:rPr>
        <w:t>Τα υπό προμήθεια είδη θα παραδοθούν στη Γραμματεία του Ιατρικού Συλλόγου Θεσσαλονίκης, τα δε έξοδα μεταφοράς θα βαρύνουν τον Ανάδοχο.</w:t>
      </w:r>
    </w:p>
    <w:p w:rsidR="00D733CF" w:rsidRDefault="00D40FDB">
      <w:pPr>
        <w:spacing w:after="120" w:line="240" w:lineRule="auto"/>
        <w:jc w:val="both"/>
        <w:rPr>
          <w:rFonts w:cstheme="minorHAnsi"/>
          <w:sz w:val="24"/>
          <w:szCs w:val="24"/>
        </w:rPr>
      </w:pPr>
      <w:r>
        <w:rPr>
          <w:rFonts w:cstheme="minorHAnsi"/>
          <w:sz w:val="24"/>
          <w:szCs w:val="24"/>
        </w:rPr>
        <w:t>Σε περίπτωση που δεν παραδοθούν τα προϊόντα εντός της παραπάνω προθεσμίας και εφόσον δεν συντρέχουν λόγοι ανωτέρας βίας, ο ανάδοχος κηρύσσεται έκπτωτος και ακολουθείται η προβλεπόμενη διαδικασία για την περίπτωση αυτή. Η Αναθέτουσα Αρχή, επιφυλάσσεται ρητά κάθε αξίωσής της προς αποζημίωση για κάθε θετική και αποθετική ζημιά που υπέστη εκ του λόγου αυτού.  Η Αναθέτουσα Αρχή δικαιούται μονομερώς να παρατείνει τον ανωτέρω χρόνο κατά την απόλυτη κρίση της, ενημερώνοντας προς τούτο εγγράφως τον Ανάδοχο.</w:t>
      </w:r>
    </w:p>
    <w:p w:rsidR="00D733CF" w:rsidRDefault="00D40FDB">
      <w:pPr>
        <w:pStyle w:val="3"/>
        <w:spacing w:before="0" w:after="120"/>
      </w:pPr>
      <w:bookmarkStart w:id="21" w:name="_Toc10459731"/>
      <w:r>
        <w:t>ΑΡΘΡΟ 19: ΠΟΣΟΤΙΚΗ ΚΑΙ ΠΟΙΟΤΙΚΗ ΠΑΡΑΛΑΒΗ ΤΩΝ ΥΠΟ ΠΡΟΜΗΘΕΙΑ ΕΙΔΩΝ</w:t>
      </w:r>
      <w:bookmarkEnd w:id="21"/>
    </w:p>
    <w:p w:rsidR="00D733CF" w:rsidRDefault="00D40FDB">
      <w:pPr>
        <w:spacing w:after="120" w:line="240" w:lineRule="auto"/>
        <w:jc w:val="both"/>
        <w:rPr>
          <w:rFonts w:cstheme="minorHAnsi"/>
          <w:sz w:val="24"/>
          <w:szCs w:val="24"/>
        </w:rPr>
      </w:pPr>
      <w:r>
        <w:rPr>
          <w:rFonts w:cstheme="minorHAnsi"/>
          <w:sz w:val="24"/>
          <w:szCs w:val="24"/>
        </w:rPr>
        <w:t>Η ποσοτική και ποιοτική παραλαβή των προμηθευομένων με την παρούσα προϊόντων θα πραγματοποιηθεί από τριμελή Επιτροπή Παραλαβής και Αξιολόγησης. Κατά τα λοιπά ισχύουν τα οριζόμενα στο άρθρο 208 του Ν.4412/2016.</w:t>
      </w:r>
    </w:p>
    <w:p w:rsidR="00D733CF" w:rsidRDefault="00D40FDB">
      <w:pPr>
        <w:pStyle w:val="3"/>
        <w:spacing w:before="0" w:after="120"/>
      </w:pPr>
      <w:bookmarkStart w:id="22" w:name="_Toc10459732"/>
      <w:r>
        <w:t>ΑΡΘΡΟ 20: ΤΡΟΠΟΣ ΠΛΗΡΩΜΗΣ</w:t>
      </w:r>
      <w:bookmarkEnd w:id="22"/>
    </w:p>
    <w:p w:rsidR="00D733CF" w:rsidRDefault="00D40FDB">
      <w:pPr>
        <w:spacing w:after="120" w:line="240" w:lineRule="auto"/>
        <w:jc w:val="both"/>
        <w:rPr>
          <w:rFonts w:cstheme="minorHAnsi"/>
          <w:sz w:val="24"/>
          <w:szCs w:val="24"/>
        </w:rPr>
      </w:pPr>
      <w:r>
        <w:rPr>
          <w:rFonts w:cstheme="minorHAnsi"/>
          <w:sz w:val="24"/>
          <w:szCs w:val="24"/>
        </w:rPr>
        <w:t>Η πληρωμή του Αναδόχου θα πραγματοποιηθεί με την εξόφληση του συμβατικού τιμήματος της παρούσας εντός ένα (1) μήνα μετά την ποιοτική και ποσοτική παραλαβή των προμηθευόμενων προϊόντων, μετά την έκδοση του νόμιμου παραστατικού και την προσκόμιση πιστοποιητικών φορολογικής και ασφαλιστικής ενημερότητας.</w:t>
      </w:r>
    </w:p>
    <w:p w:rsidR="00D733CF" w:rsidRDefault="00D40FDB">
      <w:pPr>
        <w:spacing w:after="120" w:line="240" w:lineRule="auto"/>
        <w:jc w:val="both"/>
      </w:pPr>
      <w:r>
        <w:rPr>
          <w:rFonts w:cstheme="minorHAnsi"/>
          <w:sz w:val="24"/>
          <w:szCs w:val="24"/>
        </w:rPr>
        <w:lastRenderedPageBreak/>
        <w:t>Η εξόφληση των εκδιδόμενων τιμολογίων θα γίνεται από τον Ιατρικό Σύλλογο Θεσσαλονίκης, εφόσον έχει προηγηθεί η καταβολή της χρηματοδότησης του έργου, με εντολή του επιστημονικά υπευθύνου του έργου.</w:t>
      </w:r>
    </w:p>
    <w:p w:rsidR="00D733CF" w:rsidRDefault="00D40FDB">
      <w:pPr>
        <w:spacing w:after="120" w:line="240" w:lineRule="auto"/>
        <w:jc w:val="both"/>
        <w:rPr>
          <w:rFonts w:cstheme="minorHAnsi"/>
          <w:sz w:val="24"/>
          <w:szCs w:val="24"/>
        </w:rPr>
      </w:pPr>
      <w:r>
        <w:rPr>
          <w:rFonts w:cstheme="minorHAnsi"/>
          <w:sz w:val="24"/>
          <w:szCs w:val="24"/>
        </w:rPr>
        <w:t>Η πληρωμή θα πραγματοποιηθεί σε ευρώ (€) με την προσκόμιση των φορολογικών στοιχείων που προβλέπονται από τον Κ.Β.Σ και των λοιπών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την έκδοση των σχετικών χρηματικών ενταλμάτων. Ο Ανάδοχος θα επιβαρύνεται με κάθε νόμιμη ασφαλιστική εισφορά και κράτηση υπέρ νομικών προσώπων ή άλλων οργανισμών, η οποία κατά νόμο τον βαρύνει. Οι πληρωμές γίνονται υπό την απαραίτητη προϋπόθεση ότι έχει καταβληθεί η χρηματοδότηση του προγράμματος από το Φορέα Χρηματοδότησης προς την Αναθέτουσα Αρχή.</w:t>
      </w:r>
    </w:p>
    <w:p w:rsidR="00D733CF" w:rsidRDefault="00D40FDB">
      <w:pPr>
        <w:pStyle w:val="3"/>
        <w:spacing w:before="0" w:after="120"/>
      </w:pPr>
      <w:bookmarkStart w:id="23" w:name="_Toc10459733"/>
      <w:r>
        <w:t>ΑΡΘΡΟ 21: ΠΡΟΣΩΠΙΚΟ ΑΝΑΔΟΧΟΥ</w:t>
      </w:r>
      <w:bookmarkEnd w:id="23"/>
    </w:p>
    <w:p w:rsidR="00D733CF" w:rsidRDefault="00D40FDB">
      <w:pPr>
        <w:spacing w:after="120" w:line="240" w:lineRule="auto"/>
        <w:jc w:val="both"/>
        <w:rPr>
          <w:rFonts w:cstheme="minorHAnsi"/>
          <w:sz w:val="24"/>
          <w:szCs w:val="24"/>
        </w:rPr>
      </w:pPr>
      <w:r>
        <w:rPr>
          <w:rFonts w:cstheme="minorHAnsi"/>
          <w:sz w:val="24"/>
          <w:szCs w:val="24"/>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D733CF" w:rsidRDefault="00D40FDB">
      <w:pPr>
        <w:pStyle w:val="3"/>
        <w:spacing w:before="0" w:after="120"/>
      </w:pPr>
      <w:bookmarkStart w:id="24" w:name="_Toc10459734"/>
      <w:r>
        <w:t>ΑΡΘΡΟ 22: ΕΓΓΥΗΤΙΚΕΣ ΕΠΙΣΤΟΛΕΣ</w:t>
      </w:r>
      <w:bookmarkEnd w:id="24"/>
    </w:p>
    <w:p w:rsidR="00D733CF" w:rsidRDefault="00D40FDB">
      <w:pPr>
        <w:spacing w:after="120" w:line="240" w:lineRule="auto"/>
        <w:jc w:val="both"/>
        <w:rPr>
          <w:rFonts w:cstheme="minorHAnsi"/>
          <w:sz w:val="24"/>
          <w:szCs w:val="24"/>
        </w:rPr>
      </w:pPr>
      <w:r>
        <w:rPr>
          <w:rFonts w:cstheme="minorHAnsi"/>
          <w:sz w:val="24"/>
          <w:szCs w:val="24"/>
        </w:rPr>
        <w:t>Οι εγγυητικές επιστολές εκδίδονται, σύμφωνα με τους όρους του άρθρου 72 ν. 4412/2016, από πιστωτικά ιδρύματα που λειτουργούν νόμιμα στα κράτη-μέλη της Ευρωπαϊκής Ένωσης ή του ΕΟΧ, ή στα κράτη μέλη της Συμφωνίας Δημοσίων Συμβάσεων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Στην περίπτωση κοινοπραξίας ή ένωσης εταιριών οι εγγυητικές επιστολές πρέπει να είναι κοινές υπέρ όλων των μελών της κοινοπραξίας ή της ένωσης.  Στην περίπτωση κοινοπραξίας ή ένωσης εταιριών οι εγγυητικές επιστολές πρέπει να αφορούν κάθε μέλος ξεχωριστά.</w:t>
      </w:r>
    </w:p>
    <w:p w:rsidR="00D733CF" w:rsidRDefault="00D40FDB">
      <w:pPr>
        <w:pStyle w:val="af4"/>
        <w:numPr>
          <w:ilvl w:val="0"/>
          <w:numId w:val="3"/>
        </w:numPr>
        <w:spacing w:after="120" w:line="240" w:lineRule="auto"/>
        <w:jc w:val="both"/>
        <w:rPr>
          <w:rFonts w:cstheme="minorHAnsi"/>
          <w:b/>
          <w:sz w:val="24"/>
          <w:szCs w:val="24"/>
        </w:rPr>
      </w:pPr>
      <w:r>
        <w:rPr>
          <w:rFonts w:cstheme="minorHAnsi"/>
          <w:b/>
          <w:sz w:val="24"/>
          <w:szCs w:val="24"/>
        </w:rPr>
        <w:t>Εγγυητική επιστολή καλής εκτέλεσης:</w:t>
      </w:r>
    </w:p>
    <w:p w:rsidR="00D733CF" w:rsidRDefault="00D40FDB">
      <w:pPr>
        <w:spacing w:after="120" w:line="240" w:lineRule="auto"/>
        <w:ind w:left="60"/>
        <w:jc w:val="both"/>
        <w:rPr>
          <w:rFonts w:cstheme="minorHAnsi"/>
          <w:sz w:val="24"/>
          <w:szCs w:val="24"/>
        </w:rPr>
      </w:pPr>
      <w:r>
        <w:rPr>
          <w:rFonts w:cstheme="minorHAnsi"/>
          <w:sz w:val="24"/>
          <w:szCs w:val="24"/>
        </w:rPr>
        <w:t xml:space="preserve">Ο μειοδότης προμηθευτής υποχρεούται να προσκομίσει Εγγυητική Επιστολή αναγνωρισμένης Τράπεζας, σύμφωνη με το υπόδειγμα του </w:t>
      </w:r>
      <w:r>
        <w:rPr>
          <w:rFonts w:cstheme="minorHAnsi"/>
          <w:b/>
          <w:sz w:val="24"/>
          <w:szCs w:val="24"/>
        </w:rPr>
        <w:t>ΠΑΡΑΡΤΗΜΑΤΟΣ Δ</w:t>
      </w:r>
      <w:r>
        <w:rPr>
          <w:rFonts w:cstheme="minorHAnsi"/>
          <w:sz w:val="24"/>
          <w:szCs w:val="24"/>
        </w:rPr>
        <w:t xml:space="preserve"> της παρούσας ή σύμφωνη με υπόδειγμα πιστωτικού ιδρύματος εφόσον περιλαμβάνονται κατ’ ελάχιστο τα παρακάτω στοιχεία, το ύψος της οποίας αντιστοιχεί σε ποσοστό 5% της συνολικής συμβατικής αξίας, χωρίς Φ.Π.Α., ως εγγύηση για την καλή εκτέλεση της σύμβασης, με διάρκεια 3 μήνες μετά το συμφωνημένο χρόνο παράδοσης των ειδών.  Η εγγυητική επιστολή/Οι εγγυητικές επιστολές πρέπει να περιλαμβάνει/περιλαμβάνουν:  </w:t>
      </w:r>
    </w:p>
    <w:p w:rsidR="00D733CF" w:rsidRDefault="00D40FDB">
      <w:pPr>
        <w:spacing w:after="120" w:line="240" w:lineRule="auto"/>
        <w:jc w:val="both"/>
        <w:rPr>
          <w:rFonts w:cstheme="minorHAnsi"/>
          <w:sz w:val="24"/>
          <w:szCs w:val="24"/>
        </w:rPr>
      </w:pPr>
      <w:r>
        <w:rPr>
          <w:rFonts w:cstheme="minorHAnsi"/>
          <w:sz w:val="24"/>
          <w:szCs w:val="24"/>
        </w:rPr>
        <w:t>1. Την ημερομηνία έκδοσης</w:t>
      </w:r>
    </w:p>
    <w:p w:rsidR="00D733CF" w:rsidRDefault="00D40FDB">
      <w:pPr>
        <w:spacing w:after="120" w:line="240" w:lineRule="auto"/>
        <w:jc w:val="both"/>
        <w:rPr>
          <w:rFonts w:cstheme="minorHAnsi"/>
          <w:sz w:val="24"/>
          <w:szCs w:val="24"/>
        </w:rPr>
      </w:pPr>
      <w:r>
        <w:rPr>
          <w:rFonts w:cstheme="minorHAnsi"/>
          <w:sz w:val="24"/>
          <w:szCs w:val="24"/>
        </w:rPr>
        <w:t>2. Τον εκδότη</w:t>
      </w:r>
    </w:p>
    <w:p w:rsidR="00D733CF" w:rsidRDefault="00D40FDB">
      <w:pPr>
        <w:spacing w:after="120" w:line="240" w:lineRule="auto"/>
        <w:jc w:val="both"/>
        <w:rPr>
          <w:rFonts w:cstheme="minorHAnsi"/>
          <w:sz w:val="24"/>
          <w:szCs w:val="24"/>
        </w:rPr>
      </w:pPr>
      <w:r>
        <w:rPr>
          <w:rFonts w:cstheme="minorHAnsi"/>
          <w:sz w:val="24"/>
          <w:szCs w:val="24"/>
        </w:rPr>
        <w:t>3. Την αναθέτουσα αρχή προς την οποία απευθύνεται</w:t>
      </w:r>
    </w:p>
    <w:p w:rsidR="00D733CF" w:rsidRDefault="00D40FDB">
      <w:pPr>
        <w:spacing w:after="120" w:line="240" w:lineRule="auto"/>
        <w:jc w:val="both"/>
        <w:rPr>
          <w:rFonts w:cstheme="minorHAnsi"/>
          <w:sz w:val="24"/>
          <w:szCs w:val="24"/>
        </w:rPr>
      </w:pPr>
      <w:r>
        <w:rPr>
          <w:rFonts w:cstheme="minorHAnsi"/>
          <w:sz w:val="24"/>
          <w:szCs w:val="24"/>
        </w:rPr>
        <w:t>4. Τον αριθμό της εγγύησης</w:t>
      </w:r>
    </w:p>
    <w:p w:rsidR="00D733CF" w:rsidRDefault="00D40FDB">
      <w:pPr>
        <w:spacing w:after="120" w:line="240" w:lineRule="auto"/>
        <w:jc w:val="both"/>
        <w:rPr>
          <w:rFonts w:cstheme="minorHAnsi"/>
          <w:sz w:val="24"/>
          <w:szCs w:val="24"/>
        </w:rPr>
      </w:pPr>
      <w:r>
        <w:rPr>
          <w:rFonts w:cstheme="minorHAnsi"/>
          <w:sz w:val="24"/>
          <w:szCs w:val="24"/>
        </w:rPr>
        <w:t>5. Το ποσόν που καλύπτει η εγγύηση</w:t>
      </w:r>
    </w:p>
    <w:p w:rsidR="00D733CF" w:rsidRDefault="00D40FDB">
      <w:pPr>
        <w:spacing w:after="120" w:line="240" w:lineRule="auto"/>
        <w:jc w:val="both"/>
        <w:rPr>
          <w:rFonts w:cstheme="minorHAnsi"/>
          <w:sz w:val="24"/>
          <w:szCs w:val="24"/>
        </w:rPr>
      </w:pPr>
      <w:r>
        <w:rPr>
          <w:rFonts w:cstheme="minorHAnsi"/>
          <w:sz w:val="24"/>
          <w:szCs w:val="24"/>
        </w:rPr>
        <w:lastRenderedPageBreak/>
        <w:t>6. Την πλήρη επωνυμία, τον ΑΦΜ και τη διεύθυνση του οικονομικού φορέα υπέρ του οποίου εκδίδεται η εγγύηση</w:t>
      </w:r>
    </w:p>
    <w:p w:rsidR="00D733CF" w:rsidRDefault="00D40FDB">
      <w:pPr>
        <w:spacing w:after="120" w:line="240" w:lineRule="auto"/>
        <w:jc w:val="both"/>
        <w:rPr>
          <w:rFonts w:cstheme="minorHAnsi"/>
          <w:sz w:val="24"/>
          <w:szCs w:val="24"/>
        </w:rPr>
      </w:pPr>
      <w:r>
        <w:rPr>
          <w:rFonts w:cstheme="minorHAnsi"/>
          <w:sz w:val="24"/>
          <w:szCs w:val="24"/>
        </w:rPr>
        <w:t>7. Τον αριθμό της σχετικής σύμβασης και τις παρεχόμενες υπηρεσίες</w:t>
      </w:r>
    </w:p>
    <w:p w:rsidR="00D733CF" w:rsidRDefault="00D40FDB">
      <w:pPr>
        <w:spacing w:after="120" w:line="240" w:lineRule="auto"/>
        <w:jc w:val="both"/>
        <w:rPr>
          <w:rFonts w:cstheme="minorHAnsi"/>
          <w:sz w:val="24"/>
          <w:szCs w:val="24"/>
        </w:rPr>
      </w:pPr>
      <w:r>
        <w:rPr>
          <w:rFonts w:cstheme="minorHAnsi"/>
          <w:sz w:val="24"/>
          <w:szCs w:val="24"/>
        </w:rPr>
        <w:t>8. Την ημερομηνία λήξης της ισχύος της εγγύησης</w:t>
      </w:r>
    </w:p>
    <w:p w:rsidR="00D733CF" w:rsidRDefault="00D40FDB">
      <w:pPr>
        <w:spacing w:after="120" w:line="240" w:lineRule="auto"/>
        <w:jc w:val="both"/>
        <w:rPr>
          <w:rFonts w:cstheme="minorHAnsi"/>
          <w:sz w:val="24"/>
          <w:szCs w:val="24"/>
        </w:rPr>
      </w:pPr>
      <w:r>
        <w:rPr>
          <w:rFonts w:cstheme="minorHAnsi"/>
          <w:sz w:val="24"/>
          <w:szCs w:val="24"/>
        </w:rPr>
        <w:t>και τους όρους ότι:</w:t>
      </w:r>
    </w:p>
    <w:p w:rsidR="00D733CF" w:rsidRDefault="00D40FDB">
      <w:pPr>
        <w:spacing w:after="120" w:line="240" w:lineRule="auto"/>
        <w:jc w:val="both"/>
        <w:rPr>
          <w:rFonts w:cstheme="minorHAnsi"/>
          <w:sz w:val="24"/>
          <w:szCs w:val="24"/>
        </w:rPr>
      </w:pPr>
      <w:r>
        <w:rPr>
          <w:rFonts w:cstheme="minorHAnsi"/>
          <w:sz w:val="24"/>
          <w:szCs w:val="24"/>
        </w:rPr>
        <w:t xml:space="preserve">1. Η εγγύηση παρέχεται ανέκκλητα και ανεπιφύλακτα, ο δε εκδότης παραιτείται του δικαιώματος της διαιρέσεως και της </w:t>
      </w:r>
      <w:proofErr w:type="spellStart"/>
      <w:r>
        <w:rPr>
          <w:rFonts w:cstheme="minorHAnsi"/>
          <w:sz w:val="24"/>
          <w:szCs w:val="24"/>
        </w:rPr>
        <w:t>διζήσεως</w:t>
      </w:r>
      <w:proofErr w:type="spellEnd"/>
    </w:p>
    <w:p w:rsidR="00D733CF" w:rsidRDefault="00D40FDB">
      <w:pPr>
        <w:spacing w:after="120" w:line="240" w:lineRule="auto"/>
        <w:jc w:val="both"/>
        <w:rPr>
          <w:rFonts w:cstheme="minorHAnsi"/>
          <w:sz w:val="24"/>
          <w:szCs w:val="24"/>
        </w:rPr>
      </w:pPr>
      <w:r>
        <w:rPr>
          <w:rFonts w:cstheme="minorHAnsi"/>
          <w:sz w:val="24"/>
          <w:szCs w:val="24"/>
        </w:rPr>
        <w:t>2. Σε περίπτωση κατάπτωσης της εγγύησης, το ποσόν της κατάπτωσης υπόκειται στο εκάστοτε ισχύον τέλος χαρτοσήμου</w:t>
      </w:r>
    </w:p>
    <w:p w:rsidR="00D733CF" w:rsidRDefault="00D40FDB">
      <w:pPr>
        <w:spacing w:after="120" w:line="240" w:lineRule="auto"/>
        <w:jc w:val="both"/>
        <w:rPr>
          <w:rFonts w:cstheme="minorHAnsi"/>
          <w:sz w:val="24"/>
          <w:szCs w:val="24"/>
        </w:rPr>
      </w:pPr>
      <w:r>
        <w:rPr>
          <w:rFonts w:cstheme="minorHAnsi"/>
          <w:sz w:val="24"/>
          <w:szCs w:val="24"/>
        </w:rPr>
        <w:t>3. Τα στοιχεία της σχετικής διακήρυξης και την ημερομηνία διενέργειας του διαγωνισμού</w:t>
      </w:r>
    </w:p>
    <w:p w:rsidR="00D733CF" w:rsidRDefault="00D40FDB">
      <w:pPr>
        <w:spacing w:after="120" w:line="240" w:lineRule="auto"/>
        <w:jc w:val="both"/>
        <w:rPr>
          <w:rFonts w:cstheme="minorHAnsi"/>
          <w:sz w:val="24"/>
          <w:szCs w:val="24"/>
        </w:rPr>
      </w:pPr>
      <w:r>
        <w:rPr>
          <w:rFonts w:cstheme="minorHAnsi"/>
          <w:sz w:val="24"/>
          <w:szCs w:val="24"/>
        </w:rPr>
        <w:t>4.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D733CF" w:rsidRDefault="00D40FDB">
      <w:pPr>
        <w:pStyle w:val="3"/>
        <w:spacing w:before="0" w:after="120"/>
      </w:pPr>
      <w:bookmarkStart w:id="25" w:name="_Toc10459735"/>
      <w:r>
        <w:t>ΑΡΘΡΟ 23: ΛΟΙΠΕΣ ΥΠΟΧΡΕΩΣΕΙΣ ΑΝΑΔΟΧΟΥ</w:t>
      </w:r>
      <w:bookmarkEnd w:id="25"/>
    </w:p>
    <w:p w:rsidR="00D733CF" w:rsidRDefault="00D40FDB">
      <w:pPr>
        <w:pStyle w:val="af4"/>
        <w:numPr>
          <w:ilvl w:val="0"/>
          <w:numId w:val="4"/>
        </w:numPr>
        <w:spacing w:after="120" w:line="240" w:lineRule="auto"/>
        <w:jc w:val="both"/>
        <w:rPr>
          <w:rFonts w:cstheme="minorHAnsi"/>
          <w:sz w:val="24"/>
          <w:szCs w:val="24"/>
        </w:rPr>
      </w:pPr>
      <w:r>
        <w:rPr>
          <w:rFonts w:cstheme="minorHAnsi"/>
          <w:sz w:val="24"/>
          <w:szCs w:val="24"/>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αν αυτό δεν προβλέπεται ρητά στη διακήρυξη,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κατά τα ανωτέρω, ο Ανάδοχος είναι υποχρεωμένος να προσκομίζει στην Αναθέτουσα Αρχή τα σχετικά συμφωνητικά, βεβαιώσεις και πιστοποιητικά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w:t>
      </w:r>
      <w:proofErr w:type="spellStart"/>
      <w:r>
        <w:rPr>
          <w:rFonts w:cstheme="minorHAnsi"/>
          <w:sz w:val="24"/>
          <w:szCs w:val="24"/>
        </w:rPr>
        <w:t>όλω</w:t>
      </w:r>
      <w:proofErr w:type="spellEnd"/>
      <w:r>
        <w:rPr>
          <w:rFonts w:cstheme="minorHAnsi"/>
          <w:sz w:val="24"/>
          <w:szCs w:val="24"/>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Pr>
          <w:rFonts w:cstheme="minorHAnsi"/>
          <w:sz w:val="24"/>
          <w:szCs w:val="24"/>
        </w:rPr>
        <w:t>όλω</w:t>
      </w:r>
      <w:proofErr w:type="spellEnd"/>
      <w:r>
        <w:rPr>
          <w:rFonts w:cstheme="minorHAnsi"/>
          <w:sz w:val="24"/>
          <w:szCs w:val="24"/>
        </w:rPr>
        <w:t xml:space="preserve"> ή εν μέρει υπέρ της Τράπεζας το εκχωρούμενο τίμημα (ενδεικτικά αναφέρονται έκπτωση Αναδόχου, </w:t>
      </w:r>
      <w:proofErr w:type="spellStart"/>
      <w:r>
        <w:rPr>
          <w:rFonts w:cstheme="minorHAnsi"/>
          <w:sz w:val="24"/>
          <w:szCs w:val="24"/>
        </w:rPr>
        <w:t>απομείωση</w:t>
      </w:r>
      <w:proofErr w:type="spellEnd"/>
      <w:r>
        <w:rPr>
          <w:rFonts w:cstheme="minorHAnsi"/>
          <w:sz w:val="24"/>
          <w:szCs w:val="24"/>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rsidR="00D733CF" w:rsidRDefault="00D40FDB">
      <w:pPr>
        <w:pStyle w:val="af4"/>
        <w:numPr>
          <w:ilvl w:val="0"/>
          <w:numId w:val="4"/>
        </w:numPr>
        <w:spacing w:after="120" w:line="240" w:lineRule="auto"/>
        <w:jc w:val="both"/>
        <w:rPr>
          <w:rFonts w:cstheme="minorHAnsi"/>
          <w:sz w:val="24"/>
          <w:szCs w:val="24"/>
        </w:rPr>
      </w:pPr>
      <w:r>
        <w:rPr>
          <w:rFonts w:cstheme="minorHAnsi"/>
          <w:sz w:val="24"/>
          <w:szCs w:val="24"/>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w:t>
      </w:r>
    </w:p>
    <w:p w:rsidR="00D733CF" w:rsidRDefault="00D40FDB">
      <w:pPr>
        <w:pStyle w:val="af4"/>
        <w:numPr>
          <w:ilvl w:val="0"/>
          <w:numId w:val="4"/>
        </w:numPr>
        <w:spacing w:after="120" w:line="240" w:lineRule="auto"/>
        <w:jc w:val="both"/>
        <w:rPr>
          <w:rFonts w:cstheme="minorHAnsi"/>
          <w:sz w:val="24"/>
          <w:szCs w:val="24"/>
        </w:rPr>
      </w:pPr>
      <w:r>
        <w:rPr>
          <w:rFonts w:cstheme="minorHAnsi"/>
          <w:sz w:val="24"/>
          <w:szCs w:val="24"/>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Pr>
          <w:rFonts w:cstheme="minorHAnsi"/>
          <w:sz w:val="24"/>
          <w:szCs w:val="24"/>
        </w:rPr>
        <w:t>ολόκληρον</w:t>
      </w:r>
      <w:proofErr w:type="spellEnd"/>
      <w:r>
        <w:rPr>
          <w:rFonts w:cstheme="minorHAnsi"/>
          <w:sz w:val="24"/>
          <w:szCs w:val="24"/>
        </w:rPr>
        <w:t xml:space="preserve"> υπεύθυνα έναντι της Αναθέτουσας Αρχής για την εκπλήρωση όλων των </w:t>
      </w:r>
      <w:proofErr w:type="spellStart"/>
      <w:r>
        <w:rPr>
          <w:rFonts w:cstheme="minorHAnsi"/>
          <w:sz w:val="24"/>
          <w:szCs w:val="24"/>
        </w:rPr>
        <w:t>απορρεουσών</w:t>
      </w:r>
      <w:proofErr w:type="spellEnd"/>
      <w:r>
        <w:rPr>
          <w:rFonts w:cstheme="minorHAnsi"/>
          <w:sz w:val="24"/>
          <w:szCs w:val="24"/>
        </w:rPr>
        <w:t xml:space="preserve"> από τη Διακήρυξη υποχρεώσεών τους. Τυχόν υφιστάμενες μεταξύ τους συμφωνίες περί </w:t>
      </w:r>
      <w:r>
        <w:rPr>
          <w:rFonts w:cstheme="minorHAnsi"/>
          <w:sz w:val="24"/>
          <w:szCs w:val="24"/>
        </w:rPr>
        <w:lastRenderedPageBreak/>
        <w:t>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w:t>
      </w:r>
    </w:p>
    <w:p w:rsidR="00D733CF" w:rsidRDefault="00D40FDB">
      <w:pPr>
        <w:pStyle w:val="af4"/>
        <w:numPr>
          <w:ilvl w:val="0"/>
          <w:numId w:val="4"/>
        </w:numPr>
        <w:spacing w:after="120" w:line="240" w:lineRule="auto"/>
        <w:jc w:val="both"/>
        <w:rPr>
          <w:rFonts w:cstheme="minorHAnsi"/>
          <w:sz w:val="24"/>
          <w:szCs w:val="24"/>
        </w:rPr>
      </w:pPr>
      <w:r>
        <w:rPr>
          <w:rFonts w:cstheme="minorHAnsi"/>
          <w:sz w:val="24"/>
          <w:szCs w:val="24"/>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D733CF" w:rsidRDefault="00D40FDB">
      <w:pPr>
        <w:pStyle w:val="af4"/>
        <w:numPr>
          <w:ilvl w:val="0"/>
          <w:numId w:val="4"/>
        </w:numPr>
        <w:spacing w:after="120" w:line="240" w:lineRule="auto"/>
        <w:jc w:val="both"/>
        <w:rPr>
          <w:rFonts w:cstheme="minorHAnsi"/>
          <w:sz w:val="24"/>
          <w:szCs w:val="24"/>
        </w:rPr>
      </w:pPr>
      <w:r>
        <w:rPr>
          <w:rFonts w:cstheme="minorHAnsi"/>
          <w:sz w:val="24"/>
          <w:szCs w:val="24"/>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p w:rsidR="00D733CF" w:rsidRDefault="00D40FDB">
      <w:pPr>
        <w:pStyle w:val="3"/>
        <w:spacing w:before="0" w:after="120"/>
      </w:pPr>
      <w:bookmarkStart w:id="26" w:name="_Toc10459736"/>
      <w:r>
        <w:t>ΑΡΘΡΟ 24: ΕΦΑΡΜΟΣΤΕΟ ΔΙΚΑΙΟ</w:t>
      </w:r>
      <w:bookmarkEnd w:id="26"/>
    </w:p>
    <w:p w:rsidR="00D733CF" w:rsidRDefault="00D40FDB">
      <w:pPr>
        <w:spacing w:after="120" w:line="240" w:lineRule="auto"/>
        <w:jc w:val="both"/>
        <w:rPr>
          <w:rFonts w:cstheme="minorHAnsi"/>
          <w:sz w:val="24"/>
          <w:szCs w:val="24"/>
        </w:rPr>
      </w:pPr>
      <w:r>
        <w:rPr>
          <w:rFonts w:cstheme="minorHAnsi"/>
          <w:sz w:val="24"/>
          <w:szCs w:val="24"/>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D733CF" w:rsidRDefault="00D40FDB">
      <w:pPr>
        <w:spacing w:after="120" w:line="240" w:lineRule="auto"/>
        <w:jc w:val="both"/>
        <w:rPr>
          <w:rFonts w:cstheme="minorHAnsi"/>
          <w:sz w:val="24"/>
          <w:szCs w:val="24"/>
        </w:rPr>
      </w:pPr>
      <w:r>
        <w:rPr>
          <w:rFonts w:cstheme="minorHAnsi"/>
          <w:sz w:val="24"/>
          <w:szCs w:val="24"/>
        </w:rPr>
        <w:t>Επί διαφωνίας, κάθε διαφορά θα λύεται από τα ελληνικά δικαστήρια και συγκεκριμένα τα δικαστήρια Θεσσαλονίκης, εφαρμοστέο δε δίκαιο είναι πάντοτε το Ελληνικό και το Κοινοτικό δίκαιο.</w:t>
      </w:r>
    </w:p>
    <w:p w:rsidR="00D733CF" w:rsidRDefault="00D40FDB">
      <w:pPr>
        <w:pStyle w:val="3"/>
        <w:spacing w:before="0" w:after="120"/>
        <w:rPr>
          <w:rFonts w:ascii="Verdana" w:hAnsi="Verdana"/>
          <w:sz w:val="20"/>
          <w:szCs w:val="20"/>
        </w:rPr>
      </w:pPr>
      <w:bookmarkStart w:id="27" w:name="_Toc10459737"/>
      <w:r>
        <w:t>ΑΡΘΡΟ 25: ΕΝΣΤΑΣΕΙΣ - ΠΡΟΣΦΥΓΕΣ</w:t>
      </w:r>
      <w:bookmarkEnd w:id="27"/>
    </w:p>
    <w:p w:rsidR="00D733CF" w:rsidRDefault="00D40FDB">
      <w:pPr>
        <w:spacing w:after="120" w:line="240" w:lineRule="auto"/>
        <w:jc w:val="both"/>
        <w:rPr>
          <w:rFonts w:cstheme="minorHAnsi"/>
          <w:sz w:val="24"/>
          <w:szCs w:val="24"/>
        </w:rPr>
      </w:pPr>
      <w:r>
        <w:rPr>
          <w:rFonts w:cstheme="minorHAnsi"/>
          <w:sz w:val="24"/>
          <w:szCs w:val="24"/>
        </w:rPr>
        <w:t>Ενστάσεις – προσφυγές υποβάλλονται για τους λόγους και με τη διαδικασία που προβλέπεται από το άρθρο 127 του Ν. 4412/2016.</w:t>
      </w:r>
    </w:p>
    <w:p w:rsidR="00D733CF" w:rsidRDefault="00D40FDB">
      <w:pPr>
        <w:pStyle w:val="3"/>
        <w:spacing w:before="0" w:after="120"/>
      </w:pPr>
      <w:bookmarkStart w:id="28" w:name="_Toc10459738"/>
      <w:r>
        <w:t>ΑΡΘΡΟ 26: ΓΕΝΙΚΟΙ ΟΡΟΙ</w:t>
      </w:r>
      <w:bookmarkEnd w:id="28"/>
    </w:p>
    <w:p w:rsidR="00D733CF" w:rsidRDefault="00D40FDB">
      <w:pPr>
        <w:spacing w:after="120" w:line="240" w:lineRule="auto"/>
        <w:jc w:val="both"/>
        <w:rPr>
          <w:rFonts w:cstheme="minorHAnsi"/>
          <w:sz w:val="24"/>
          <w:szCs w:val="24"/>
        </w:rPr>
      </w:pPr>
      <w:r>
        <w:rPr>
          <w:rFonts w:cstheme="minorHAnsi"/>
          <w:sz w:val="24"/>
          <w:szCs w:val="24"/>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D733CF" w:rsidRDefault="00D40FDB">
      <w:pPr>
        <w:spacing w:after="120" w:line="240" w:lineRule="auto"/>
        <w:jc w:val="both"/>
        <w:rPr>
          <w:rFonts w:cstheme="minorHAnsi"/>
          <w:sz w:val="24"/>
          <w:szCs w:val="24"/>
        </w:rPr>
      </w:pPr>
      <w:r>
        <w:rPr>
          <w:rFonts w:cstheme="minorHAnsi"/>
          <w:sz w:val="24"/>
          <w:szCs w:val="24"/>
        </w:rPr>
        <w:t xml:space="preserve"> Όλοι οι όροι της παρούσας, αναπόσπαστο τμήμα της οποίας αποτελούν τα Παραρτήματα Α, Β, Γ και Δ, είναι υποχρεωτικοί και  απαράβατοι.</w:t>
      </w:r>
    </w:p>
    <w:p w:rsidR="00D733CF" w:rsidRDefault="00D40FDB">
      <w:pPr>
        <w:spacing w:after="120" w:line="240" w:lineRule="auto"/>
        <w:jc w:val="both"/>
        <w:rPr>
          <w:rFonts w:cstheme="minorHAnsi"/>
          <w:sz w:val="24"/>
          <w:szCs w:val="24"/>
        </w:rPr>
      </w:pPr>
      <w:r>
        <w:rPr>
          <w:rFonts w:cstheme="minorHAnsi"/>
          <w:b/>
          <w:sz w:val="24"/>
          <w:szCs w:val="24"/>
        </w:rPr>
        <w:t>ΠΑΡΑΡΤΗΜΑ Α:</w:t>
      </w:r>
      <w:r>
        <w:rPr>
          <w:rFonts w:cstheme="minorHAnsi"/>
          <w:sz w:val="24"/>
          <w:szCs w:val="24"/>
        </w:rPr>
        <w:t xml:space="preserve"> Γενικοί και Ειδικοί Όροι Διαγωνισμού</w:t>
      </w:r>
    </w:p>
    <w:p w:rsidR="00D733CF" w:rsidRDefault="00D40FDB">
      <w:pPr>
        <w:spacing w:after="120" w:line="240" w:lineRule="auto"/>
        <w:jc w:val="both"/>
        <w:rPr>
          <w:rFonts w:cstheme="minorHAnsi"/>
          <w:sz w:val="24"/>
          <w:szCs w:val="24"/>
        </w:rPr>
      </w:pPr>
      <w:r>
        <w:rPr>
          <w:rFonts w:cstheme="minorHAnsi"/>
          <w:b/>
          <w:sz w:val="24"/>
          <w:szCs w:val="24"/>
        </w:rPr>
        <w:lastRenderedPageBreak/>
        <w:t>ΠΑΡΑΡΤΗΜΑ Β:</w:t>
      </w:r>
      <w:r>
        <w:rPr>
          <w:rFonts w:cstheme="minorHAnsi"/>
          <w:sz w:val="24"/>
          <w:szCs w:val="24"/>
        </w:rPr>
        <w:t xml:space="preserve"> Τεχνική Συγγραφή Υποχρεώσεων</w:t>
      </w:r>
    </w:p>
    <w:p w:rsidR="00D733CF" w:rsidRDefault="00D40FDB">
      <w:pPr>
        <w:spacing w:after="120" w:line="240" w:lineRule="auto"/>
        <w:jc w:val="both"/>
        <w:rPr>
          <w:rFonts w:cstheme="minorHAnsi"/>
          <w:sz w:val="24"/>
          <w:szCs w:val="24"/>
        </w:rPr>
      </w:pPr>
      <w:r>
        <w:rPr>
          <w:rFonts w:cstheme="minorHAnsi"/>
          <w:b/>
          <w:sz w:val="24"/>
          <w:szCs w:val="24"/>
        </w:rPr>
        <w:t>ΠΑΡΑΡΤΗΜΑ Γ:</w:t>
      </w:r>
      <w:r>
        <w:rPr>
          <w:rFonts w:cstheme="minorHAnsi"/>
          <w:sz w:val="24"/>
          <w:szCs w:val="24"/>
        </w:rPr>
        <w:t xml:space="preserve"> Σχέδιο Σύμβασης</w:t>
      </w:r>
    </w:p>
    <w:p w:rsidR="00D733CF" w:rsidRDefault="00D40FDB">
      <w:pPr>
        <w:spacing w:after="120" w:line="240" w:lineRule="auto"/>
        <w:jc w:val="both"/>
        <w:rPr>
          <w:rFonts w:cstheme="minorHAnsi"/>
          <w:sz w:val="24"/>
          <w:szCs w:val="24"/>
        </w:rPr>
      </w:pPr>
      <w:r>
        <w:rPr>
          <w:rFonts w:cstheme="minorHAnsi"/>
          <w:b/>
          <w:sz w:val="24"/>
          <w:szCs w:val="24"/>
        </w:rPr>
        <w:t>ΠΑΡΑΡΤΗΜΑ Δ:</w:t>
      </w:r>
      <w:r>
        <w:rPr>
          <w:rFonts w:cstheme="minorHAnsi"/>
          <w:sz w:val="24"/>
          <w:szCs w:val="24"/>
        </w:rPr>
        <w:t xml:space="preserve"> </w:t>
      </w:r>
      <w:r w:rsidR="00556738">
        <w:rPr>
          <w:rFonts w:cstheme="minorHAnsi"/>
          <w:sz w:val="24"/>
          <w:szCs w:val="24"/>
        </w:rPr>
        <w:t>Υποδείγματα</w:t>
      </w:r>
      <w:r>
        <w:rPr>
          <w:rFonts w:cstheme="minorHAnsi"/>
          <w:sz w:val="24"/>
          <w:szCs w:val="24"/>
        </w:rPr>
        <w:t xml:space="preserve"> εγγυητικών επιστολών και Τυποποιημένου Έντυπου Υπεύθυνης Δήλωσης</w:t>
      </w:r>
    </w:p>
    <w:p w:rsidR="00D733CF" w:rsidRDefault="00D40FDB">
      <w:pPr>
        <w:spacing w:after="120" w:line="240" w:lineRule="auto"/>
        <w:jc w:val="both"/>
        <w:rPr>
          <w:rFonts w:cstheme="minorHAnsi"/>
          <w:sz w:val="24"/>
          <w:szCs w:val="24"/>
        </w:rPr>
      </w:pPr>
      <w:r>
        <w:br w:type="page"/>
      </w:r>
    </w:p>
    <w:p w:rsidR="00D733CF" w:rsidRDefault="00D40FDB">
      <w:pPr>
        <w:pStyle w:val="2"/>
        <w:spacing w:before="0" w:after="120"/>
      </w:pPr>
      <w:bookmarkStart w:id="29" w:name="_Toc10459739"/>
      <w:r>
        <w:lastRenderedPageBreak/>
        <w:t>ΠΑΡΑΡΤΗΜΑ Β</w:t>
      </w:r>
      <w:bookmarkEnd w:id="29"/>
    </w:p>
    <w:p w:rsidR="00D733CF" w:rsidRDefault="00D40FDB">
      <w:pPr>
        <w:pStyle w:val="2"/>
        <w:spacing w:before="0" w:after="120"/>
      </w:pPr>
      <w:bookmarkStart w:id="30" w:name="_Toc10459740"/>
      <w:r>
        <w:t>ΤΕΧΝΙΚΕΣ ΠΡΟΔΙΑΓΡΑΦΕΣ</w:t>
      </w:r>
      <w:bookmarkEnd w:id="30"/>
    </w:p>
    <w:p w:rsidR="00D733CF" w:rsidRDefault="00D40FDB">
      <w:pPr>
        <w:spacing w:after="120" w:line="240" w:lineRule="auto"/>
        <w:jc w:val="center"/>
        <w:rPr>
          <w:rFonts w:cstheme="minorHAnsi"/>
          <w:b/>
          <w:sz w:val="24"/>
          <w:szCs w:val="24"/>
        </w:rPr>
      </w:pPr>
      <w:r>
        <w:rPr>
          <w:rFonts w:cstheme="minorHAnsi"/>
          <w:b/>
          <w:sz w:val="24"/>
          <w:szCs w:val="24"/>
        </w:rPr>
        <w:t>ΤΕΧΝΙΚΕΣ ΠΡΟΔΙΑΓΡΑΦΕΣ ΕΞΟΠΛΙΣΜΟΥ</w:t>
      </w:r>
    </w:p>
    <w:p w:rsidR="00D43BE8" w:rsidRDefault="00D43BE8">
      <w:pPr>
        <w:spacing w:after="120" w:line="240" w:lineRule="auto"/>
        <w:jc w:val="center"/>
        <w:rPr>
          <w:rFonts w:cstheme="minorHAnsi"/>
          <w:b/>
          <w:sz w:val="24"/>
          <w:szCs w:val="24"/>
        </w:rPr>
      </w:pPr>
    </w:p>
    <w:p w:rsidR="00D733CF" w:rsidRDefault="00D40FDB">
      <w:pPr>
        <w:spacing w:after="120" w:line="240" w:lineRule="auto"/>
        <w:jc w:val="both"/>
        <w:rPr>
          <w:rFonts w:cstheme="minorHAnsi"/>
          <w:b/>
          <w:sz w:val="24"/>
          <w:szCs w:val="24"/>
        </w:rPr>
      </w:pPr>
      <w:r>
        <w:rPr>
          <w:rFonts w:cstheme="minorHAnsi"/>
          <w:b/>
          <w:sz w:val="24"/>
          <w:szCs w:val="24"/>
        </w:rPr>
        <w:t>ΤΜΗΜΑ Α. Ηλεκτρονικοί Υπολογιστές</w:t>
      </w:r>
    </w:p>
    <w:p w:rsidR="00D733CF" w:rsidRDefault="00D40FDB">
      <w:pPr>
        <w:spacing w:after="120" w:line="240" w:lineRule="auto"/>
        <w:jc w:val="both"/>
      </w:pPr>
      <w:r>
        <w:rPr>
          <w:rFonts w:cstheme="minorHAnsi"/>
          <w:b/>
          <w:sz w:val="24"/>
          <w:szCs w:val="24"/>
        </w:rPr>
        <w:t>Παραδοτέο 4.3.2:</w:t>
      </w:r>
      <w:r>
        <w:rPr>
          <w:rFonts w:cstheme="minorHAnsi"/>
          <w:sz w:val="24"/>
          <w:szCs w:val="24"/>
        </w:rPr>
        <w:t xml:space="preserve"> 6.048,39€ + 1.451,61€ = 7.500,00€ συμπεριλαμβανόμενου Φ.Π.Α.</w:t>
      </w:r>
    </w:p>
    <w:p w:rsidR="00D733CF" w:rsidRPr="001A5A4C" w:rsidRDefault="00D40FDB">
      <w:pPr>
        <w:spacing w:after="120" w:line="240" w:lineRule="auto"/>
        <w:jc w:val="both"/>
        <w:rPr>
          <w:sz w:val="24"/>
          <w:szCs w:val="24"/>
        </w:rPr>
      </w:pPr>
      <w:r w:rsidRPr="001A5A4C">
        <w:rPr>
          <w:rFonts w:cstheme="minorHAnsi"/>
          <w:b/>
          <w:sz w:val="24"/>
          <w:szCs w:val="24"/>
        </w:rPr>
        <w:t>1. Επιτραπέζιοι ηλεκτρονικοί υπολογιστές</w:t>
      </w:r>
      <w:r w:rsidR="00305A26" w:rsidRPr="001A5A4C">
        <w:rPr>
          <w:rFonts w:cstheme="minorHAnsi"/>
          <w:b/>
          <w:sz w:val="24"/>
          <w:szCs w:val="24"/>
        </w:rPr>
        <w:t xml:space="preserve"> </w:t>
      </w:r>
      <w:r w:rsidR="00305A26" w:rsidRPr="001A5A4C">
        <w:rPr>
          <w:bCs/>
          <w:sz w:val="24"/>
          <w:szCs w:val="24"/>
        </w:rPr>
        <w:t>(CPV 30213300-8)</w:t>
      </w:r>
      <w:r w:rsidRPr="001A5A4C">
        <w:rPr>
          <w:rFonts w:cstheme="minorHAnsi"/>
          <w:b/>
          <w:sz w:val="24"/>
          <w:szCs w:val="24"/>
        </w:rPr>
        <w:t>: ΤΕΜΑΧΙΟ (4):</w:t>
      </w:r>
    </w:p>
    <w:p w:rsidR="00D733CF" w:rsidRDefault="00D40FDB">
      <w:pPr>
        <w:spacing w:after="120" w:line="240" w:lineRule="auto"/>
        <w:jc w:val="both"/>
        <w:rPr>
          <w:rFonts w:cstheme="minorHAnsi"/>
          <w:sz w:val="24"/>
          <w:szCs w:val="24"/>
        </w:rPr>
      </w:pPr>
      <w:r>
        <w:rPr>
          <w:rFonts w:cstheme="minorHAnsi"/>
          <w:sz w:val="24"/>
          <w:szCs w:val="24"/>
        </w:rPr>
        <w:t>Παρακάτω αναφέρονται τα ελάχιστα χαρακτηριστικά που πρέπει να πληρούν οι υπολογιστές. Είναι προφανές ότι προσφορές με καλύτερα χαρακτηριστικά γίνονται αποδεκτές.</w:t>
      </w:r>
    </w:p>
    <w:p w:rsidR="00305A26" w:rsidRPr="000D53E4" w:rsidRDefault="00305A26" w:rsidP="00305A26">
      <w:pPr>
        <w:numPr>
          <w:ilvl w:val="0"/>
          <w:numId w:val="9"/>
        </w:numPr>
        <w:spacing w:after="120" w:line="240" w:lineRule="auto"/>
        <w:jc w:val="both"/>
        <w:rPr>
          <w:bCs/>
          <w:sz w:val="24"/>
          <w:szCs w:val="24"/>
          <w:lang w:val="en-US"/>
        </w:rPr>
      </w:pPr>
      <w:r w:rsidRPr="000D53E4">
        <w:rPr>
          <w:bCs/>
          <w:sz w:val="24"/>
          <w:szCs w:val="24"/>
        </w:rPr>
        <w:t>Επεξεργαστής:</w:t>
      </w:r>
      <w:r w:rsidRPr="000D53E4">
        <w:rPr>
          <w:bCs/>
          <w:sz w:val="24"/>
          <w:szCs w:val="24"/>
          <w:lang w:val="en-US"/>
        </w:rPr>
        <w:t xml:space="preserve"> Intel</w:t>
      </w:r>
    </w:p>
    <w:p w:rsidR="00305A26" w:rsidRPr="000D53E4" w:rsidRDefault="00305A26" w:rsidP="00305A26">
      <w:pPr>
        <w:numPr>
          <w:ilvl w:val="0"/>
          <w:numId w:val="9"/>
        </w:numPr>
        <w:spacing w:after="120" w:line="240" w:lineRule="auto"/>
        <w:jc w:val="both"/>
        <w:rPr>
          <w:bCs/>
          <w:sz w:val="24"/>
          <w:szCs w:val="24"/>
          <w:lang w:val="en-US"/>
        </w:rPr>
      </w:pPr>
      <w:r w:rsidRPr="000D53E4">
        <w:rPr>
          <w:bCs/>
          <w:sz w:val="24"/>
          <w:szCs w:val="24"/>
        </w:rPr>
        <w:t>Μοντέλο επεξεργαστή:</w:t>
      </w:r>
      <w:r w:rsidRPr="000D53E4">
        <w:rPr>
          <w:bCs/>
          <w:sz w:val="24"/>
          <w:szCs w:val="24"/>
          <w:lang w:val="en-US"/>
        </w:rPr>
        <w:t xml:space="preserve"> i5</w:t>
      </w:r>
    </w:p>
    <w:p w:rsidR="00305A26" w:rsidRPr="000D53E4" w:rsidRDefault="00305A26" w:rsidP="00305A26">
      <w:pPr>
        <w:numPr>
          <w:ilvl w:val="0"/>
          <w:numId w:val="9"/>
        </w:numPr>
        <w:spacing w:after="120" w:line="240" w:lineRule="auto"/>
        <w:jc w:val="both"/>
        <w:rPr>
          <w:bCs/>
          <w:sz w:val="24"/>
          <w:szCs w:val="24"/>
        </w:rPr>
      </w:pPr>
      <w:r w:rsidRPr="000D53E4">
        <w:rPr>
          <w:bCs/>
          <w:sz w:val="24"/>
          <w:szCs w:val="24"/>
        </w:rPr>
        <w:t xml:space="preserve">Μέγεθος μνήμης: 8 </w:t>
      </w:r>
      <w:r w:rsidRPr="000D53E4">
        <w:rPr>
          <w:bCs/>
          <w:sz w:val="24"/>
          <w:szCs w:val="24"/>
          <w:lang w:val="en-US"/>
        </w:rPr>
        <w:t>GB</w:t>
      </w:r>
    </w:p>
    <w:p w:rsidR="00305A26" w:rsidRPr="000D53E4" w:rsidRDefault="00305A26" w:rsidP="00305A26">
      <w:pPr>
        <w:numPr>
          <w:ilvl w:val="0"/>
          <w:numId w:val="9"/>
        </w:numPr>
        <w:spacing w:after="120" w:line="240" w:lineRule="auto"/>
        <w:jc w:val="both"/>
        <w:rPr>
          <w:bCs/>
          <w:sz w:val="24"/>
          <w:szCs w:val="24"/>
        </w:rPr>
      </w:pPr>
      <w:r w:rsidRPr="000D53E4">
        <w:rPr>
          <w:bCs/>
          <w:sz w:val="24"/>
          <w:szCs w:val="24"/>
        </w:rPr>
        <w:t>Τύπος μνήμης:</w:t>
      </w:r>
      <w:r w:rsidRPr="000D53E4">
        <w:rPr>
          <w:bCs/>
          <w:sz w:val="24"/>
          <w:szCs w:val="24"/>
          <w:lang w:val="en-US"/>
        </w:rPr>
        <w:t xml:space="preserve"> DDR4</w:t>
      </w:r>
    </w:p>
    <w:p w:rsidR="00305A26" w:rsidRPr="000D53E4" w:rsidRDefault="00305A26" w:rsidP="00305A26">
      <w:pPr>
        <w:numPr>
          <w:ilvl w:val="0"/>
          <w:numId w:val="9"/>
        </w:numPr>
        <w:spacing w:after="120" w:line="240" w:lineRule="auto"/>
        <w:jc w:val="both"/>
        <w:rPr>
          <w:bCs/>
          <w:sz w:val="24"/>
          <w:szCs w:val="24"/>
        </w:rPr>
      </w:pPr>
      <w:r w:rsidRPr="000D53E4">
        <w:rPr>
          <w:bCs/>
          <w:sz w:val="24"/>
          <w:szCs w:val="24"/>
        </w:rPr>
        <w:t>Ελάχιστη χωρητικότητα δίσκου:</w:t>
      </w:r>
      <w:r w:rsidRPr="000D53E4">
        <w:rPr>
          <w:bCs/>
          <w:sz w:val="24"/>
          <w:szCs w:val="24"/>
          <w:lang w:val="en-US"/>
        </w:rPr>
        <w:t xml:space="preserve"> 256GB</w:t>
      </w:r>
    </w:p>
    <w:p w:rsidR="00305A26" w:rsidRPr="000D53E4" w:rsidRDefault="00305A26" w:rsidP="00305A26">
      <w:pPr>
        <w:numPr>
          <w:ilvl w:val="0"/>
          <w:numId w:val="9"/>
        </w:numPr>
        <w:spacing w:after="120" w:line="240" w:lineRule="auto"/>
        <w:jc w:val="both"/>
        <w:rPr>
          <w:bCs/>
          <w:sz w:val="24"/>
          <w:szCs w:val="24"/>
        </w:rPr>
      </w:pPr>
      <w:r w:rsidRPr="000D53E4">
        <w:rPr>
          <w:bCs/>
          <w:sz w:val="24"/>
          <w:szCs w:val="24"/>
        </w:rPr>
        <w:t xml:space="preserve">Τύπος δίσκου: </w:t>
      </w:r>
      <w:r w:rsidRPr="000D53E4">
        <w:rPr>
          <w:bCs/>
          <w:sz w:val="24"/>
          <w:szCs w:val="24"/>
          <w:lang w:val="en-US"/>
        </w:rPr>
        <w:t>SSD</w:t>
      </w:r>
    </w:p>
    <w:p w:rsidR="00305A26" w:rsidRPr="000D53E4" w:rsidRDefault="00305A26" w:rsidP="00305A26">
      <w:pPr>
        <w:numPr>
          <w:ilvl w:val="0"/>
          <w:numId w:val="9"/>
        </w:numPr>
        <w:spacing w:after="120" w:line="240" w:lineRule="auto"/>
        <w:jc w:val="both"/>
        <w:rPr>
          <w:bCs/>
          <w:sz w:val="24"/>
          <w:szCs w:val="24"/>
          <w:lang w:val="en-US"/>
        </w:rPr>
      </w:pPr>
      <w:r w:rsidRPr="000D53E4">
        <w:rPr>
          <w:bCs/>
          <w:sz w:val="24"/>
          <w:szCs w:val="24"/>
        </w:rPr>
        <w:t>Θύρα</w:t>
      </w:r>
      <w:r w:rsidRPr="000D53E4">
        <w:rPr>
          <w:bCs/>
          <w:sz w:val="24"/>
          <w:szCs w:val="24"/>
          <w:lang w:val="en-US"/>
        </w:rPr>
        <w:t xml:space="preserve"> Ethernet: </w:t>
      </w:r>
      <w:r w:rsidRPr="000D53E4">
        <w:rPr>
          <w:bCs/>
          <w:sz w:val="24"/>
          <w:szCs w:val="24"/>
        </w:rPr>
        <w:t>ΝΑΙ</w:t>
      </w:r>
      <w:r w:rsidRPr="000D53E4">
        <w:rPr>
          <w:bCs/>
          <w:sz w:val="24"/>
          <w:szCs w:val="24"/>
          <w:lang w:val="en-US"/>
        </w:rPr>
        <w:t>, Gigabit Ethernet</w:t>
      </w:r>
    </w:p>
    <w:p w:rsidR="00305A26" w:rsidRPr="000D53E4" w:rsidRDefault="00305A26" w:rsidP="00305A26">
      <w:pPr>
        <w:numPr>
          <w:ilvl w:val="0"/>
          <w:numId w:val="9"/>
        </w:numPr>
        <w:spacing w:after="120" w:line="240" w:lineRule="auto"/>
        <w:jc w:val="both"/>
        <w:rPr>
          <w:bCs/>
          <w:sz w:val="24"/>
          <w:szCs w:val="24"/>
        </w:rPr>
      </w:pPr>
      <w:r w:rsidRPr="000D53E4">
        <w:rPr>
          <w:bCs/>
          <w:sz w:val="24"/>
          <w:szCs w:val="24"/>
        </w:rPr>
        <w:t xml:space="preserve">Έξοδος εικόνας: </w:t>
      </w:r>
      <w:r w:rsidRPr="000D53E4">
        <w:rPr>
          <w:bCs/>
          <w:sz w:val="24"/>
          <w:szCs w:val="24"/>
          <w:lang w:val="en-US"/>
        </w:rPr>
        <w:t>HDMI</w:t>
      </w:r>
      <w:r w:rsidRPr="000D53E4">
        <w:rPr>
          <w:bCs/>
          <w:sz w:val="24"/>
          <w:szCs w:val="24"/>
        </w:rPr>
        <w:t xml:space="preserve">, </w:t>
      </w:r>
      <w:r w:rsidRPr="000D53E4">
        <w:rPr>
          <w:bCs/>
          <w:sz w:val="24"/>
          <w:szCs w:val="24"/>
          <w:lang w:val="en-US"/>
        </w:rPr>
        <w:t>VGA</w:t>
      </w:r>
    </w:p>
    <w:p w:rsidR="00305A26" w:rsidRPr="000D53E4" w:rsidRDefault="00305A26" w:rsidP="00305A26">
      <w:pPr>
        <w:numPr>
          <w:ilvl w:val="0"/>
          <w:numId w:val="9"/>
        </w:numPr>
        <w:spacing w:after="120" w:line="240" w:lineRule="auto"/>
        <w:jc w:val="both"/>
        <w:rPr>
          <w:bCs/>
          <w:sz w:val="24"/>
          <w:szCs w:val="24"/>
          <w:lang w:val="en-US"/>
        </w:rPr>
      </w:pPr>
      <w:r w:rsidRPr="000D53E4">
        <w:rPr>
          <w:bCs/>
          <w:sz w:val="24"/>
          <w:szCs w:val="24"/>
        </w:rPr>
        <w:t>Λειτουργικό</w:t>
      </w:r>
      <w:r w:rsidRPr="000D53E4">
        <w:rPr>
          <w:bCs/>
          <w:sz w:val="24"/>
          <w:szCs w:val="24"/>
          <w:lang w:val="en-US"/>
        </w:rPr>
        <w:t xml:space="preserve"> </w:t>
      </w:r>
      <w:r w:rsidRPr="000D53E4">
        <w:rPr>
          <w:bCs/>
          <w:sz w:val="24"/>
          <w:szCs w:val="24"/>
        </w:rPr>
        <w:t>σύστημα</w:t>
      </w:r>
      <w:r w:rsidRPr="000D53E4">
        <w:rPr>
          <w:bCs/>
          <w:sz w:val="24"/>
          <w:szCs w:val="24"/>
          <w:lang w:val="en-US"/>
        </w:rPr>
        <w:t>: Microsoft Windows 10 Professional</w:t>
      </w:r>
    </w:p>
    <w:p w:rsidR="00305A26" w:rsidRPr="000D53E4" w:rsidRDefault="00305A26" w:rsidP="00305A26">
      <w:pPr>
        <w:numPr>
          <w:ilvl w:val="0"/>
          <w:numId w:val="9"/>
        </w:numPr>
        <w:spacing w:after="120" w:line="240" w:lineRule="auto"/>
        <w:jc w:val="both"/>
        <w:rPr>
          <w:bCs/>
          <w:sz w:val="24"/>
          <w:szCs w:val="24"/>
          <w:lang w:val="en-US"/>
        </w:rPr>
      </w:pPr>
      <w:r w:rsidRPr="000D53E4">
        <w:rPr>
          <w:bCs/>
          <w:sz w:val="24"/>
          <w:szCs w:val="24"/>
        </w:rPr>
        <w:t>Πληκτρολόγιο: ΝΑΙ</w:t>
      </w:r>
    </w:p>
    <w:p w:rsidR="00305A26" w:rsidRPr="000D53E4" w:rsidRDefault="00305A26" w:rsidP="00305A26">
      <w:pPr>
        <w:numPr>
          <w:ilvl w:val="0"/>
          <w:numId w:val="9"/>
        </w:numPr>
        <w:spacing w:after="120" w:line="240" w:lineRule="auto"/>
        <w:jc w:val="both"/>
        <w:rPr>
          <w:bCs/>
          <w:sz w:val="24"/>
          <w:szCs w:val="24"/>
          <w:lang w:val="en-US"/>
        </w:rPr>
      </w:pPr>
      <w:r w:rsidRPr="000D53E4">
        <w:rPr>
          <w:bCs/>
          <w:sz w:val="24"/>
          <w:szCs w:val="24"/>
        </w:rPr>
        <w:t>Ποντίκι: ΝΑΙ</w:t>
      </w:r>
    </w:p>
    <w:p w:rsidR="00305A26" w:rsidRPr="000D53E4" w:rsidRDefault="00305A26" w:rsidP="00305A26">
      <w:pPr>
        <w:numPr>
          <w:ilvl w:val="0"/>
          <w:numId w:val="9"/>
        </w:numPr>
        <w:spacing w:after="120" w:line="240" w:lineRule="auto"/>
        <w:jc w:val="both"/>
        <w:rPr>
          <w:bCs/>
          <w:sz w:val="24"/>
          <w:szCs w:val="24"/>
          <w:lang w:val="en-US"/>
        </w:rPr>
      </w:pPr>
      <w:r w:rsidRPr="000D53E4">
        <w:rPr>
          <w:bCs/>
          <w:sz w:val="24"/>
          <w:szCs w:val="24"/>
        </w:rPr>
        <w:t>Εγγύηση: 5 χρόνια</w:t>
      </w:r>
    </w:p>
    <w:p w:rsidR="00305A26" w:rsidRDefault="00305A26">
      <w:pPr>
        <w:spacing w:after="120" w:line="240" w:lineRule="auto"/>
        <w:jc w:val="both"/>
      </w:pPr>
    </w:p>
    <w:p w:rsidR="00D733CF" w:rsidRDefault="00D40FDB">
      <w:pPr>
        <w:spacing w:after="120" w:line="240" w:lineRule="auto"/>
        <w:jc w:val="both"/>
        <w:rPr>
          <w:rFonts w:cstheme="minorHAnsi"/>
          <w:sz w:val="24"/>
          <w:szCs w:val="24"/>
        </w:rPr>
      </w:pPr>
      <w:r>
        <w:rPr>
          <w:rFonts w:cstheme="minorHAnsi"/>
          <w:sz w:val="24"/>
          <w:szCs w:val="24"/>
        </w:rPr>
        <w:t>Παρελκόμενα: Εγχειρίδιο</w:t>
      </w:r>
    </w:p>
    <w:p w:rsidR="00D733CF" w:rsidRDefault="00D40FDB">
      <w:pPr>
        <w:spacing w:after="120" w:line="240" w:lineRule="auto"/>
        <w:jc w:val="both"/>
      </w:pPr>
      <w:r>
        <w:rPr>
          <w:rFonts w:cstheme="minorHAnsi"/>
          <w:sz w:val="24"/>
          <w:szCs w:val="24"/>
        </w:rPr>
        <w:t>Εγγύηση καλής λειτουργίας και υποστήριξη: 5 χρόνια εγγύηση. Τεχνική υποστήριξη και προμήθεια ανταλλακτικών. (Να δοθεί υπεύθυνη δήλωση του προμηθευτή)</w:t>
      </w:r>
    </w:p>
    <w:p w:rsidR="00D733CF" w:rsidRDefault="00D40FDB">
      <w:pPr>
        <w:spacing w:after="120" w:line="240" w:lineRule="auto"/>
        <w:jc w:val="both"/>
        <w:rPr>
          <w:rFonts w:cstheme="minorHAnsi"/>
          <w:sz w:val="24"/>
          <w:szCs w:val="24"/>
        </w:rPr>
      </w:pPr>
      <w:r>
        <w:rPr>
          <w:rFonts w:cstheme="minorHAnsi"/>
          <w:sz w:val="24"/>
          <w:szCs w:val="24"/>
        </w:rPr>
        <w:t>Ειδικοί όροι: 1.Παράδοση στον χώρο που θα υποδειχθεί, στα γραφεία του Ιατρικού Συλλόγου Θεσσαλονίκης, 2. Απαιτείται εγκατάσταση και σύνδεση από τον προμηθευτή.</w:t>
      </w:r>
    </w:p>
    <w:p w:rsidR="00D733CF" w:rsidRDefault="00D733CF">
      <w:pPr>
        <w:spacing w:after="120" w:line="240" w:lineRule="auto"/>
        <w:jc w:val="both"/>
        <w:rPr>
          <w:rFonts w:cstheme="minorHAnsi"/>
          <w:sz w:val="24"/>
          <w:szCs w:val="24"/>
        </w:rPr>
      </w:pPr>
    </w:p>
    <w:p w:rsidR="006B6F72" w:rsidRDefault="006B6F72">
      <w:pPr>
        <w:spacing w:after="120" w:line="240" w:lineRule="auto"/>
        <w:jc w:val="both"/>
        <w:rPr>
          <w:rFonts w:cstheme="minorHAnsi"/>
          <w:sz w:val="24"/>
          <w:szCs w:val="24"/>
        </w:rPr>
      </w:pPr>
    </w:p>
    <w:p w:rsidR="006B6F72" w:rsidRDefault="006B6F72">
      <w:pPr>
        <w:spacing w:after="120" w:line="240" w:lineRule="auto"/>
        <w:jc w:val="both"/>
        <w:rPr>
          <w:rFonts w:cstheme="minorHAnsi"/>
          <w:sz w:val="24"/>
          <w:szCs w:val="24"/>
        </w:rPr>
      </w:pPr>
    </w:p>
    <w:p w:rsidR="00D733CF" w:rsidRPr="001A5A4C" w:rsidRDefault="00305A26">
      <w:pPr>
        <w:spacing w:after="120" w:line="240" w:lineRule="auto"/>
        <w:jc w:val="both"/>
        <w:rPr>
          <w:rFonts w:cstheme="minorHAnsi"/>
          <w:sz w:val="24"/>
          <w:szCs w:val="24"/>
        </w:rPr>
      </w:pPr>
      <w:r w:rsidRPr="001A5A4C">
        <w:rPr>
          <w:rFonts w:cstheme="minorHAnsi"/>
          <w:b/>
          <w:sz w:val="24"/>
          <w:szCs w:val="24"/>
        </w:rPr>
        <w:t xml:space="preserve">2. Οθόνες </w:t>
      </w:r>
      <w:r w:rsidRPr="001A5A4C">
        <w:rPr>
          <w:rFonts w:cstheme="minorHAnsi"/>
          <w:bCs/>
          <w:color w:val="000000"/>
          <w:sz w:val="24"/>
          <w:szCs w:val="24"/>
        </w:rPr>
        <w:t>(CPV 30231000-7)</w:t>
      </w:r>
      <w:r w:rsidRPr="001A5A4C">
        <w:rPr>
          <w:rFonts w:cstheme="minorHAnsi"/>
          <w:b/>
          <w:sz w:val="24"/>
          <w:szCs w:val="24"/>
        </w:rPr>
        <w:t>: ΤΕΜΑΧΙΟ (3</w:t>
      </w:r>
      <w:r w:rsidR="00D40FDB" w:rsidRPr="001A5A4C">
        <w:rPr>
          <w:rFonts w:cstheme="minorHAnsi"/>
          <w:b/>
          <w:sz w:val="24"/>
          <w:szCs w:val="24"/>
        </w:rPr>
        <w:t>):</w:t>
      </w:r>
    </w:p>
    <w:p w:rsidR="00D733CF" w:rsidRDefault="00D40FDB">
      <w:pPr>
        <w:spacing w:after="120" w:line="240" w:lineRule="auto"/>
        <w:jc w:val="both"/>
        <w:rPr>
          <w:rFonts w:cstheme="minorHAnsi"/>
          <w:sz w:val="24"/>
          <w:szCs w:val="24"/>
        </w:rPr>
      </w:pPr>
      <w:r>
        <w:rPr>
          <w:rFonts w:cstheme="minorHAnsi"/>
          <w:sz w:val="24"/>
          <w:szCs w:val="24"/>
        </w:rPr>
        <w:t>Παρακάτω αναφέρονται τα ελάχιστα χαρακτηριστικά που πρέπει να πληρούν οι οθόνες. Είναι προφανές ότι προσφορές με καλύτερα χαρακτηριστικά γίνονται αποδεκτές.</w:t>
      </w:r>
    </w:p>
    <w:p w:rsidR="00305A26" w:rsidRPr="0000176F" w:rsidRDefault="00305A26" w:rsidP="00305A26">
      <w:pPr>
        <w:pStyle w:val="af4"/>
        <w:numPr>
          <w:ilvl w:val="0"/>
          <w:numId w:val="10"/>
        </w:numPr>
        <w:spacing w:line="360" w:lineRule="auto"/>
        <w:rPr>
          <w:rFonts w:cstheme="minorHAnsi"/>
          <w:bCs/>
          <w:color w:val="000000"/>
          <w:sz w:val="24"/>
          <w:szCs w:val="24"/>
        </w:rPr>
      </w:pPr>
      <w:r w:rsidRPr="0000176F">
        <w:rPr>
          <w:rFonts w:cstheme="minorHAnsi"/>
          <w:bCs/>
          <w:color w:val="000000"/>
          <w:sz w:val="24"/>
          <w:szCs w:val="24"/>
        </w:rPr>
        <w:lastRenderedPageBreak/>
        <w:t>Διαγώνιος οθόνης 21.5’</w:t>
      </w:r>
    </w:p>
    <w:p w:rsidR="00305A26" w:rsidRPr="0000176F" w:rsidRDefault="00305A26" w:rsidP="00305A26">
      <w:pPr>
        <w:pStyle w:val="af4"/>
        <w:numPr>
          <w:ilvl w:val="0"/>
          <w:numId w:val="10"/>
        </w:numPr>
        <w:spacing w:line="360" w:lineRule="auto"/>
        <w:rPr>
          <w:rFonts w:cstheme="minorHAnsi"/>
          <w:bCs/>
          <w:color w:val="000000"/>
          <w:sz w:val="24"/>
          <w:szCs w:val="24"/>
        </w:rPr>
      </w:pPr>
      <w:r w:rsidRPr="0000176F">
        <w:rPr>
          <w:rFonts w:cstheme="minorHAnsi"/>
          <w:bCs/>
          <w:color w:val="000000"/>
          <w:sz w:val="24"/>
          <w:szCs w:val="24"/>
        </w:rPr>
        <w:t>ανάλυση οθόνης 1920</w:t>
      </w:r>
      <w:r w:rsidRPr="0000176F">
        <w:rPr>
          <w:rFonts w:cstheme="minorHAnsi"/>
          <w:bCs/>
          <w:color w:val="000000"/>
          <w:sz w:val="24"/>
          <w:szCs w:val="24"/>
          <w:lang w:val="en-US"/>
        </w:rPr>
        <w:t>x</w:t>
      </w:r>
      <w:r w:rsidRPr="0000176F">
        <w:rPr>
          <w:rFonts w:cstheme="minorHAnsi"/>
          <w:bCs/>
          <w:color w:val="000000"/>
          <w:sz w:val="24"/>
          <w:szCs w:val="24"/>
        </w:rPr>
        <w:t>1080</w:t>
      </w:r>
    </w:p>
    <w:p w:rsidR="00305A26" w:rsidRPr="0000176F" w:rsidRDefault="00305A26" w:rsidP="00305A26">
      <w:pPr>
        <w:pStyle w:val="af4"/>
        <w:numPr>
          <w:ilvl w:val="0"/>
          <w:numId w:val="10"/>
        </w:numPr>
        <w:spacing w:line="360" w:lineRule="auto"/>
        <w:rPr>
          <w:rFonts w:cstheme="minorHAnsi"/>
          <w:bCs/>
          <w:color w:val="000000"/>
          <w:sz w:val="24"/>
          <w:szCs w:val="24"/>
        </w:rPr>
      </w:pPr>
      <w:r w:rsidRPr="0000176F">
        <w:rPr>
          <w:rFonts w:cstheme="minorHAnsi"/>
          <w:bCs/>
          <w:color w:val="000000"/>
          <w:sz w:val="24"/>
          <w:szCs w:val="24"/>
        </w:rPr>
        <w:t xml:space="preserve">έξοδος εικόνας </w:t>
      </w:r>
      <w:r w:rsidRPr="0000176F">
        <w:rPr>
          <w:rFonts w:cstheme="minorHAnsi"/>
          <w:bCs/>
          <w:color w:val="000000"/>
          <w:sz w:val="24"/>
          <w:szCs w:val="24"/>
          <w:lang w:val="en-US"/>
        </w:rPr>
        <w:t>VGA</w:t>
      </w:r>
      <w:r w:rsidRPr="0000176F">
        <w:rPr>
          <w:rFonts w:cstheme="minorHAnsi"/>
          <w:bCs/>
          <w:color w:val="000000"/>
          <w:sz w:val="24"/>
          <w:szCs w:val="24"/>
        </w:rPr>
        <w:t>,</w:t>
      </w:r>
      <w:r w:rsidRPr="0000176F">
        <w:rPr>
          <w:rFonts w:cstheme="minorHAnsi"/>
          <w:bCs/>
          <w:color w:val="000000"/>
          <w:sz w:val="24"/>
          <w:szCs w:val="24"/>
          <w:lang w:val="en-US"/>
        </w:rPr>
        <w:t>HDMI</w:t>
      </w:r>
    </w:p>
    <w:p w:rsidR="00305A26" w:rsidRDefault="00305A26">
      <w:pPr>
        <w:spacing w:after="120" w:line="240" w:lineRule="auto"/>
        <w:jc w:val="both"/>
      </w:pPr>
    </w:p>
    <w:p w:rsidR="00D733CF" w:rsidRDefault="00D40FDB">
      <w:pPr>
        <w:spacing w:after="120" w:line="240" w:lineRule="auto"/>
        <w:jc w:val="both"/>
        <w:rPr>
          <w:rFonts w:cstheme="minorHAnsi"/>
          <w:sz w:val="24"/>
          <w:szCs w:val="24"/>
        </w:rPr>
      </w:pPr>
      <w:r>
        <w:rPr>
          <w:rFonts w:cstheme="minorHAnsi"/>
          <w:sz w:val="24"/>
          <w:szCs w:val="24"/>
        </w:rPr>
        <w:t>Παρελκόμενα: Εγχειρίδιο</w:t>
      </w:r>
    </w:p>
    <w:p w:rsidR="00D733CF" w:rsidRDefault="00D40FDB">
      <w:pPr>
        <w:spacing w:after="120" w:line="240" w:lineRule="auto"/>
        <w:jc w:val="both"/>
        <w:rPr>
          <w:rFonts w:cstheme="minorHAnsi"/>
          <w:sz w:val="24"/>
          <w:szCs w:val="24"/>
        </w:rPr>
      </w:pPr>
      <w:r>
        <w:rPr>
          <w:rFonts w:cstheme="minorHAnsi"/>
          <w:sz w:val="24"/>
          <w:szCs w:val="24"/>
        </w:rPr>
        <w:t>Εγγύηση καλ</w:t>
      </w:r>
      <w:r w:rsidR="000D53E4">
        <w:rPr>
          <w:rFonts w:cstheme="minorHAnsi"/>
          <w:sz w:val="24"/>
          <w:szCs w:val="24"/>
        </w:rPr>
        <w:t xml:space="preserve">ής λειτουργίας και υποστήριξη: </w:t>
      </w:r>
      <w:r w:rsidR="000D53E4" w:rsidRPr="000D53E4">
        <w:rPr>
          <w:rFonts w:cstheme="minorHAnsi"/>
          <w:sz w:val="24"/>
          <w:szCs w:val="24"/>
        </w:rPr>
        <w:t>3</w:t>
      </w:r>
      <w:r>
        <w:rPr>
          <w:rFonts w:cstheme="minorHAnsi"/>
          <w:sz w:val="24"/>
          <w:szCs w:val="24"/>
        </w:rPr>
        <w:t xml:space="preserve"> χρόνια εγγύηση. Τεχνική υποστήριξη και προμήθεια ανταλλακτικών. (Να δοθεί υπεύθυνη δήλωση του προμηθευτή)</w:t>
      </w:r>
    </w:p>
    <w:p w:rsidR="00D733CF" w:rsidRDefault="00D40FDB">
      <w:pPr>
        <w:spacing w:after="120" w:line="240" w:lineRule="auto"/>
        <w:jc w:val="both"/>
        <w:rPr>
          <w:rFonts w:cstheme="minorHAnsi"/>
          <w:sz w:val="24"/>
          <w:szCs w:val="24"/>
        </w:rPr>
      </w:pPr>
      <w:r>
        <w:rPr>
          <w:rFonts w:cstheme="minorHAnsi"/>
          <w:sz w:val="24"/>
          <w:szCs w:val="24"/>
        </w:rPr>
        <w:t xml:space="preserve">Ειδικοί όροι: 1.Παράδοση στον χώρο που θα υποδειχθεί, στα γραφεία του Ιατρικού Συλλόγου Θεσσαλονίκης, 2. Απαιτείται εγκατάσταση και σύνδεση από τον προμηθευτή. </w:t>
      </w:r>
    </w:p>
    <w:p w:rsidR="00D733CF" w:rsidRPr="001A5A4C" w:rsidRDefault="00E269E3">
      <w:pPr>
        <w:spacing w:after="120" w:line="240" w:lineRule="auto"/>
        <w:jc w:val="both"/>
        <w:rPr>
          <w:rFonts w:cstheme="minorHAnsi"/>
          <w:sz w:val="24"/>
          <w:szCs w:val="24"/>
        </w:rPr>
      </w:pPr>
      <w:r w:rsidRPr="001A5A4C">
        <w:rPr>
          <w:rFonts w:cstheme="minorHAnsi"/>
          <w:b/>
          <w:sz w:val="24"/>
          <w:szCs w:val="24"/>
        </w:rPr>
        <w:t>3</w:t>
      </w:r>
      <w:r w:rsidR="00305A26" w:rsidRPr="001A5A4C">
        <w:rPr>
          <w:rFonts w:cstheme="minorHAnsi"/>
          <w:b/>
          <w:sz w:val="24"/>
          <w:szCs w:val="24"/>
        </w:rPr>
        <w:t xml:space="preserve">. Οθόνες </w:t>
      </w:r>
      <w:r w:rsidR="00305A26" w:rsidRPr="001A5A4C">
        <w:rPr>
          <w:rFonts w:cstheme="minorHAnsi"/>
          <w:bCs/>
          <w:color w:val="000000"/>
          <w:sz w:val="24"/>
          <w:szCs w:val="24"/>
        </w:rPr>
        <w:t>(CPV 30231000-7)</w:t>
      </w:r>
      <w:r w:rsidR="00305A26" w:rsidRPr="001A5A4C">
        <w:rPr>
          <w:rFonts w:cstheme="minorHAnsi"/>
          <w:b/>
          <w:sz w:val="24"/>
          <w:szCs w:val="24"/>
        </w:rPr>
        <w:t>: ΤΕΜΑΧΙΟ (1</w:t>
      </w:r>
      <w:r w:rsidR="00D40FDB" w:rsidRPr="001A5A4C">
        <w:rPr>
          <w:rFonts w:cstheme="minorHAnsi"/>
          <w:b/>
          <w:sz w:val="24"/>
          <w:szCs w:val="24"/>
        </w:rPr>
        <w:t>):</w:t>
      </w:r>
    </w:p>
    <w:p w:rsidR="00305A26" w:rsidRDefault="00D40FDB">
      <w:pPr>
        <w:spacing w:after="120" w:line="240" w:lineRule="auto"/>
        <w:jc w:val="both"/>
        <w:rPr>
          <w:rFonts w:cstheme="minorHAnsi"/>
          <w:sz w:val="24"/>
          <w:szCs w:val="24"/>
        </w:rPr>
      </w:pPr>
      <w:r>
        <w:rPr>
          <w:rFonts w:cstheme="minorHAnsi"/>
          <w:sz w:val="24"/>
          <w:szCs w:val="24"/>
        </w:rPr>
        <w:t>Παρακάτω αναφέρονται τα ελάχιστα χαρακτηριστικά που πρέπει να πληρούν οι οθόνες. Είναι προφανές ότι προσφορές με καλύτερα χαρακτηριστικά γίνονται αποδεκτές.</w:t>
      </w:r>
    </w:p>
    <w:p w:rsidR="00305A26" w:rsidRPr="00DD1522" w:rsidRDefault="00305A26" w:rsidP="00305A26">
      <w:pPr>
        <w:pStyle w:val="af4"/>
        <w:numPr>
          <w:ilvl w:val="0"/>
          <w:numId w:val="11"/>
        </w:numPr>
        <w:spacing w:after="120" w:line="240" w:lineRule="auto"/>
        <w:jc w:val="both"/>
        <w:rPr>
          <w:rFonts w:cstheme="minorHAnsi"/>
          <w:bCs/>
          <w:color w:val="000000"/>
          <w:sz w:val="24"/>
          <w:szCs w:val="24"/>
        </w:rPr>
      </w:pPr>
      <w:r w:rsidRPr="00DD1522">
        <w:rPr>
          <w:rFonts w:cstheme="minorHAnsi"/>
          <w:bCs/>
          <w:color w:val="000000"/>
          <w:sz w:val="24"/>
          <w:szCs w:val="24"/>
        </w:rPr>
        <w:t>Διαγώνιος οθόνης 23’</w:t>
      </w:r>
    </w:p>
    <w:p w:rsidR="00305A26" w:rsidRPr="00DD1522" w:rsidRDefault="00305A26" w:rsidP="00305A26">
      <w:pPr>
        <w:pStyle w:val="af4"/>
        <w:numPr>
          <w:ilvl w:val="0"/>
          <w:numId w:val="11"/>
        </w:numPr>
        <w:spacing w:after="120" w:line="240" w:lineRule="auto"/>
        <w:jc w:val="both"/>
        <w:rPr>
          <w:rFonts w:cstheme="minorHAnsi"/>
          <w:bCs/>
          <w:color w:val="000000"/>
          <w:sz w:val="24"/>
          <w:szCs w:val="24"/>
        </w:rPr>
      </w:pPr>
      <w:r w:rsidRPr="00DD1522">
        <w:rPr>
          <w:rFonts w:cstheme="minorHAnsi"/>
          <w:bCs/>
          <w:color w:val="000000"/>
          <w:sz w:val="24"/>
          <w:szCs w:val="24"/>
        </w:rPr>
        <w:t>ανάλυση οθόνης 1920</w:t>
      </w:r>
      <w:r w:rsidRPr="00DD1522">
        <w:rPr>
          <w:rFonts w:cstheme="minorHAnsi"/>
          <w:bCs/>
          <w:color w:val="000000"/>
          <w:sz w:val="24"/>
          <w:szCs w:val="24"/>
          <w:lang w:val="en-US"/>
        </w:rPr>
        <w:t>x</w:t>
      </w:r>
      <w:r w:rsidRPr="00DD1522">
        <w:rPr>
          <w:rFonts w:cstheme="minorHAnsi"/>
          <w:bCs/>
          <w:color w:val="000000"/>
          <w:sz w:val="24"/>
          <w:szCs w:val="24"/>
        </w:rPr>
        <w:t>1080</w:t>
      </w:r>
    </w:p>
    <w:p w:rsidR="00305A26" w:rsidRPr="00DD1522" w:rsidRDefault="00305A26" w:rsidP="00305A26">
      <w:pPr>
        <w:pStyle w:val="af4"/>
        <w:numPr>
          <w:ilvl w:val="0"/>
          <w:numId w:val="11"/>
        </w:numPr>
        <w:spacing w:after="120" w:line="240" w:lineRule="auto"/>
        <w:jc w:val="both"/>
        <w:rPr>
          <w:rFonts w:cstheme="minorHAnsi"/>
          <w:bCs/>
          <w:color w:val="000000"/>
          <w:sz w:val="24"/>
          <w:szCs w:val="24"/>
        </w:rPr>
      </w:pPr>
      <w:r w:rsidRPr="00DD1522">
        <w:rPr>
          <w:rFonts w:cstheme="minorHAnsi"/>
          <w:bCs/>
          <w:color w:val="000000"/>
          <w:sz w:val="24"/>
          <w:szCs w:val="24"/>
          <w:lang w:val="en-US"/>
        </w:rPr>
        <w:t>IPS</w:t>
      </w:r>
      <w:r w:rsidRPr="00DD1522">
        <w:rPr>
          <w:rFonts w:cstheme="minorHAnsi"/>
          <w:bCs/>
          <w:color w:val="000000"/>
          <w:sz w:val="24"/>
          <w:szCs w:val="24"/>
        </w:rPr>
        <w:t xml:space="preserve"> </w:t>
      </w:r>
      <w:r w:rsidRPr="00DD1522">
        <w:rPr>
          <w:rFonts w:cstheme="minorHAnsi"/>
          <w:bCs/>
          <w:color w:val="000000"/>
          <w:sz w:val="24"/>
          <w:szCs w:val="24"/>
          <w:lang w:val="en-US"/>
        </w:rPr>
        <w:t>panel</w:t>
      </w:r>
    </w:p>
    <w:p w:rsidR="00305A26" w:rsidRPr="00DD1522" w:rsidRDefault="00305A26" w:rsidP="00305A26">
      <w:pPr>
        <w:pStyle w:val="af4"/>
        <w:numPr>
          <w:ilvl w:val="0"/>
          <w:numId w:val="11"/>
        </w:numPr>
        <w:spacing w:after="120" w:line="240" w:lineRule="auto"/>
        <w:jc w:val="both"/>
        <w:rPr>
          <w:rFonts w:cstheme="minorHAnsi"/>
          <w:bCs/>
          <w:color w:val="000000"/>
          <w:sz w:val="24"/>
          <w:szCs w:val="24"/>
        </w:rPr>
      </w:pPr>
      <w:r w:rsidRPr="00DD1522">
        <w:rPr>
          <w:rFonts w:cstheme="minorHAnsi"/>
          <w:bCs/>
          <w:color w:val="000000"/>
          <w:sz w:val="24"/>
          <w:szCs w:val="24"/>
        </w:rPr>
        <w:t xml:space="preserve">έξοδος εικόνας </w:t>
      </w:r>
      <w:r w:rsidRPr="00DD1522">
        <w:rPr>
          <w:rFonts w:cstheme="minorHAnsi"/>
          <w:bCs/>
          <w:color w:val="000000"/>
          <w:sz w:val="24"/>
          <w:szCs w:val="24"/>
          <w:lang w:val="en-US"/>
        </w:rPr>
        <w:t>VGA</w:t>
      </w:r>
      <w:r w:rsidRPr="00DD1522">
        <w:rPr>
          <w:rFonts w:cstheme="minorHAnsi"/>
          <w:bCs/>
          <w:color w:val="000000"/>
          <w:sz w:val="24"/>
          <w:szCs w:val="24"/>
        </w:rPr>
        <w:t>,</w:t>
      </w:r>
      <w:r w:rsidRPr="00DD1522">
        <w:rPr>
          <w:rFonts w:cstheme="minorHAnsi"/>
          <w:bCs/>
          <w:color w:val="000000"/>
          <w:sz w:val="24"/>
          <w:szCs w:val="24"/>
          <w:lang w:val="en-US"/>
        </w:rPr>
        <w:t>HDMI</w:t>
      </w:r>
    </w:p>
    <w:p w:rsidR="00D733CF" w:rsidRDefault="00D40FDB">
      <w:pPr>
        <w:spacing w:after="120" w:line="240" w:lineRule="auto"/>
        <w:jc w:val="both"/>
      </w:pPr>
      <w:r>
        <w:rPr>
          <w:rFonts w:cstheme="minorHAnsi"/>
          <w:sz w:val="24"/>
          <w:szCs w:val="24"/>
        </w:rPr>
        <w:t>Παρελκόμενα: Εγχειρίδιο</w:t>
      </w:r>
    </w:p>
    <w:p w:rsidR="00D733CF" w:rsidRDefault="00D40FDB">
      <w:pPr>
        <w:spacing w:after="120" w:line="240" w:lineRule="auto"/>
        <w:jc w:val="both"/>
      </w:pPr>
      <w:r>
        <w:rPr>
          <w:rFonts w:cstheme="minorHAnsi"/>
          <w:sz w:val="24"/>
          <w:szCs w:val="24"/>
        </w:rPr>
        <w:t>Εγγύηση καλ</w:t>
      </w:r>
      <w:r w:rsidR="000D53E4">
        <w:rPr>
          <w:rFonts w:cstheme="minorHAnsi"/>
          <w:sz w:val="24"/>
          <w:szCs w:val="24"/>
        </w:rPr>
        <w:t xml:space="preserve">ής λειτουργίας και υποστήριξη: </w:t>
      </w:r>
      <w:r w:rsidR="000D53E4" w:rsidRPr="00553980">
        <w:rPr>
          <w:rFonts w:cstheme="minorHAnsi"/>
          <w:sz w:val="24"/>
          <w:szCs w:val="24"/>
        </w:rPr>
        <w:t>3</w:t>
      </w:r>
      <w:r>
        <w:rPr>
          <w:rFonts w:cstheme="minorHAnsi"/>
          <w:sz w:val="24"/>
          <w:szCs w:val="24"/>
        </w:rPr>
        <w:t xml:space="preserve"> χρόνια εγγύηση. Τεχνική υποστήριξη και προμήθεια ανταλλακτικών. (Να δοθεί υπεύθυνη δήλωση του προμηθευτή)</w:t>
      </w:r>
    </w:p>
    <w:p w:rsidR="00D733CF" w:rsidRDefault="00D40FDB">
      <w:pPr>
        <w:spacing w:after="120" w:line="240" w:lineRule="auto"/>
        <w:jc w:val="both"/>
        <w:rPr>
          <w:rFonts w:cstheme="minorHAnsi"/>
          <w:sz w:val="24"/>
          <w:szCs w:val="24"/>
        </w:rPr>
      </w:pPr>
      <w:r>
        <w:rPr>
          <w:rFonts w:cstheme="minorHAnsi"/>
          <w:sz w:val="24"/>
          <w:szCs w:val="24"/>
        </w:rPr>
        <w:t xml:space="preserve">Ειδικοί όροι: 1.Παράδοση στον χώρο που θα υποδειχθεί, στα γραφεία του Ιατρικού Συλλόγου Θεσσαλονίκης, 2. Απαιτείται εγκατάσταση και σύνδεση από τον προμηθευτή. </w:t>
      </w:r>
    </w:p>
    <w:p w:rsidR="00042A5B" w:rsidRPr="001A5A4C" w:rsidRDefault="00042A5B" w:rsidP="00042A5B">
      <w:pPr>
        <w:spacing w:after="120" w:line="240" w:lineRule="auto"/>
        <w:jc w:val="both"/>
        <w:rPr>
          <w:sz w:val="24"/>
          <w:szCs w:val="24"/>
        </w:rPr>
      </w:pPr>
      <w:r w:rsidRPr="001A5A4C">
        <w:rPr>
          <w:rFonts w:cstheme="minorHAnsi"/>
          <w:b/>
          <w:sz w:val="24"/>
          <w:szCs w:val="24"/>
        </w:rPr>
        <w:t xml:space="preserve">4. Φορητοί ηλεκτρονικοί υπολογιστές </w:t>
      </w:r>
      <w:r w:rsidRPr="001A5A4C">
        <w:rPr>
          <w:bCs/>
          <w:sz w:val="24"/>
          <w:szCs w:val="24"/>
        </w:rPr>
        <w:t>(CPV 30213300-8)</w:t>
      </w:r>
      <w:r w:rsidRPr="001A5A4C">
        <w:rPr>
          <w:rFonts w:cstheme="minorHAnsi"/>
          <w:b/>
          <w:sz w:val="24"/>
          <w:szCs w:val="24"/>
        </w:rPr>
        <w:t>: ΤΕΜΑΧΙΟ (2):</w:t>
      </w:r>
    </w:p>
    <w:p w:rsidR="00042A5B" w:rsidRPr="00042A5B" w:rsidRDefault="00042A5B" w:rsidP="00042A5B">
      <w:pPr>
        <w:pStyle w:val="af4"/>
        <w:numPr>
          <w:ilvl w:val="0"/>
          <w:numId w:val="12"/>
        </w:numPr>
        <w:spacing w:after="120" w:line="240" w:lineRule="auto"/>
        <w:rPr>
          <w:rFonts w:cstheme="minorHAnsi"/>
          <w:bCs/>
          <w:color w:val="000000"/>
          <w:sz w:val="24"/>
          <w:szCs w:val="24"/>
        </w:rPr>
      </w:pPr>
      <w:r w:rsidRPr="00042A5B">
        <w:rPr>
          <w:rFonts w:cstheme="minorHAnsi"/>
          <w:bCs/>
          <w:color w:val="000000"/>
          <w:sz w:val="24"/>
          <w:szCs w:val="24"/>
        </w:rPr>
        <w:t>Διαγώνιος οθόνης: 15.6’</w:t>
      </w:r>
    </w:p>
    <w:p w:rsidR="00042A5B" w:rsidRPr="00042A5B" w:rsidRDefault="00042A5B" w:rsidP="00042A5B">
      <w:pPr>
        <w:pStyle w:val="af4"/>
        <w:numPr>
          <w:ilvl w:val="0"/>
          <w:numId w:val="12"/>
        </w:numPr>
        <w:spacing w:after="120" w:line="240" w:lineRule="auto"/>
        <w:rPr>
          <w:rFonts w:cstheme="minorHAnsi"/>
          <w:bCs/>
          <w:color w:val="000000"/>
          <w:sz w:val="24"/>
          <w:szCs w:val="24"/>
        </w:rPr>
      </w:pPr>
      <w:r w:rsidRPr="00042A5B">
        <w:rPr>
          <w:rFonts w:cstheme="minorHAnsi"/>
          <w:bCs/>
          <w:color w:val="000000"/>
          <w:sz w:val="24"/>
          <w:szCs w:val="24"/>
        </w:rPr>
        <w:t>Ανάλυση οθόνης:1920</w:t>
      </w:r>
      <w:r w:rsidRPr="00042A5B">
        <w:rPr>
          <w:rFonts w:cstheme="minorHAnsi"/>
          <w:bCs/>
          <w:color w:val="000000"/>
          <w:sz w:val="24"/>
          <w:szCs w:val="24"/>
          <w:lang w:val="en-US"/>
        </w:rPr>
        <w:t>x1080</w:t>
      </w:r>
    </w:p>
    <w:p w:rsidR="00042A5B"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Επεξεργαστής:</w:t>
      </w:r>
      <w:r w:rsidRPr="00042A5B">
        <w:rPr>
          <w:rFonts w:cstheme="minorHAnsi"/>
          <w:bCs/>
          <w:color w:val="000000"/>
          <w:sz w:val="24"/>
          <w:szCs w:val="24"/>
          <w:lang w:val="en-US"/>
        </w:rPr>
        <w:t xml:space="preserve"> Intel</w:t>
      </w:r>
    </w:p>
    <w:p w:rsidR="00042A5B"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Μοντέλο επεξεργαστή:</w:t>
      </w:r>
      <w:r w:rsidRPr="00042A5B">
        <w:rPr>
          <w:rFonts w:cstheme="minorHAnsi"/>
          <w:bCs/>
          <w:color w:val="000000"/>
          <w:sz w:val="24"/>
          <w:szCs w:val="24"/>
          <w:lang w:val="en-US"/>
        </w:rPr>
        <w:t xml:space="preserve"> i5</w:t>
      </w:r>
    </w:p>
    <w:p w:rsidR="00042A5B"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Μέγεθος μνήμης:</w:t>
      </w:r>
      <w:r w:rsidRPr="00042A5B">
        <w:rPr>
          <w:rFonts w:cstheme="minorHAnsi"/>
          <w:bCs/>
          <w:color w:val="000000"/>
          <w:sz w:val="24"/>
          <w:szCs w:val="24"/>
          <w:lang w:val="en-US"/>
        </w:rPr>
        <w:t xml:space="preserve"> 8 GB</w:t>
      </w:r>
    </w:p>
    <w:p w:rsidR="00042A5B"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 xml:space="preserve">Τύπος μνήμης: </w:t>
      </w:r>
      <w:r w:rsidRPr="00042A5B">
        <w:rPr>
          <w:rFonts w:cstheme="minorHAnsi"/>
          <w:bCs/>
          <w:color w:val="000000"/>
          <w:sz w:val="24"/>
          <w:szCs w:val="24"/>
          <w:lang w:val="en-US"/>
        </w:rPr>
        <w:t>DDR4</w:t>
      </w:r>
    </w:p>
    <w:p w:rsidR="00042A5B" w:rsidRPr="00042A5B" w:rsidRDefault="00042A5B" w:rsidP="00042A5B">
      <w:pPr>
        <w:pStyle w:val="af4"/>
        <w:numPr>
          <w:ilvl w:val="0"/>
          <w:numId w:val="12"/>
        </w:numPr>
        <w:spacing w:after="120" w:line="240" w:lineRule="auto"/>
        <w:rPr>
          <w:rFonts w:cstheme="minorHAnsi"/>
          <w:bCs/>
          <w:color w:val="000000"/>
          <w:sz w:val="24"/>
          <w:szCs w:val="24"/>
        </w:rPr>
      </w:pPr>
      <w:r w:rsidRPr="00042A5B">
        <w:rPr>
          <w:rFonts w:cstheme="minorHAnsi"/>
          <w:bCs/>
          <w:color w:val="000000"/>
          <w:sz w:val="24"/>
          <w:szCs w:val="24"/>
        </w:rPr>
        <w:t>Ελάχιστη χωρητικότητα δίσκου:</w:t>
      </w:r>
      <w:r w:rsidRPr="00042A5B">
        <w:rPr>
          <w:rFonts w:cstheme="minorHAnsi"/>
          <w:bCs/>
          <w:color w:val="000000"/>
          <w:sz w:val="24"/>
          <w:szCs w:val="24"/>
          <w:lang w:val="en-US"/>
        </w:rPr>
        <w:t xml:space="preserve"> 256GB</w:t>
      </w:r>
    </w:p>
    <w:p w:rsidR="00042A5B"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Τύπος δίσκου:</w:t>
      </w:r>
      <w:r w:rsidRPr="00042A5B">
        <w:rPr>
          <w:rFonts w:cstheme="minorHAnsi"/>
          <w:bCs/>
          <w:color w:val="000000"/>
          <w:sz w:val="24"/>
          <w:szCs w:val="24"/>
          <w:lang w:val="en-US"/>
        </w:rPr>
        <w:t xml:space="preserve"> SSD</w:t>
      </w:r>
    </w:p>
    <w:p w:rsidR="00042A5B"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 xml:space="preserve">Έξοδος εικόνας: </w:t>
      </w:r>
      <w:r w:rsidRPr="00042A5B">
        <w:rPr>
          <w:rFonts w:cstheme="minorHAnsi"/>
          <w:bCs/>
          <w:color w:val="000000"/>
          <w:sz w:val="24"/>
          <w:szCs w:val="24"/>
          <w:lang w:val="en-US"/>
        </w:rPr>
        <w:t>HDMI,VGA</w:t>
      </w:r>
    </w:p>
    <w:p w:rsidR="00042A5B"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Λειτουργικό</w:t>
      </w:r>
      <w:r w:rsidRPr="00042A5B">
        <w:rPr>
          <w:rFonts w:cstheme="minorHAnsi"/>
          <w:bCs/>
          <w:color w:val="000000"/>
          <w:sz w:val="24"/>
          <w:szCs w:val="24"/>
          <w:lang w:val="en-US"/>
        </w:rPr>
        <w:t xml:space="preserve"> </w:t>
      </w:r>
      <w:r w:rsidRPr="00042A5B">
        <w:rPr>
          <w:rFonts w:cstheme="minorHAnsi"/>
          <w:bCs/>
          <w:color w:val="000000"/>
          <w:sz w:val="24"/>
          <w:szCs w:val="24"/>
        </w:rPr>
        <w:t>σύστημα</w:t>
      </w:r>
      <w:r w:rsidRPr="00042A5B">
        <w:rPr>
          <w:rFonts w:cstheme="minorHAnsi"/>
          <w:bCs/>
          <w:color w:val="000000"/>
          <w:sz w:val="24"/>
          <w:szCs w:val="24"/>
          <w:lang w:val="en-US"/>
        </w:rPr>
        <w:t>: Microsoft Windows 10 Professional</w:t>
      </w:r>
    </w:p>
    <w:p w:rsidR="00D733CF" w:rsidRPr="00042A5B" w:rsidRDefault="00042A5B" w:rsidP="00042A5B">
      <w:pPr>
        <w:pStyle w:val="af4"/>
        <w:numPr>
          <w:ilvl w:val="0"/>
          <w:numId w:val="12"/>
        </w:numPr>
        <w:spacing w:after="120" w:line="240" w:lineRule="auto"/>
        <w:rPr>
          <w:rFonts w:cstheme="minorHAnsi"/>
          <w:bCs/>
          <w:color w:val="000000"/>
          <w:sz w:val="24"/>
          <w:szCs w:val="24"/>
          <w:lang w:val="en-US"/>
        </w:rPr>
      </w:pPr>
      <w:r w:rsidRPr="00042A5B">
        <w:rPr>
          <w:rFonts w:cstheme="minorHAnsi"/>
          <w:bCs/>
          <w:color w:val="000000"/>
          <w:sz w:val="24"/>
          <w:szCs w:val="24"/>
        </w:rPr>
        <w:t>Εγγύηση: 4 χρόνια</w:t>
      </w:r>
    </w:p>
    <w:p w:rsidR="00D733CF" w:rsidRDefault="00D733CF">
      <w:pPr>
        <w:spacing w:after="120" w:line="240" w:lineRule="auto"/>
        <w:jc w:val="both"/>
        <w:rPr>
          <w:rFonts w:cstheme="minorHAnsi"/>
          <w:sz w:val="24"/>
          <w:szCs w:val="24"/>
        </w:rPr>
      </w:pPr>
    </w:p>
    <w:p w:rsidR="00D733CF" w:rsidRPr="001A5A4C" w:rsidRDefault="00D40FDB">
      <w:pPr>
        <w:spacing w:after="120" w:line="240" w:lineRule="auto"/>
        <w:jc w:val="both"/>
        <w:rPr>
          <w:rFonts w:cstheme="minorHAnsi"/>
          <w:b/>
          <w:sz w:val="24"/>
          <w:szCs w:val="24"/>
        </w:rPr>
      </w:pPr>
      <w:r w:rsidRPr="001A5A4C">
        <w:rPr>
          <w:rFonts w:cstheme="minorHAnsi"/>
          <w:b/>
          <w:sz w:val="24"/>
          <w:szCs w:val="24"/>
        </w:rPr>
        <w:t>ΤΜΗΜΑ Β. Λογισμικό πρόγραμμα</w:t>
      </w:r>
      <w:r w:rsidR="00FA068B" w:rsidRPr="001A5A4C">
        <w:rPr>
          <w:rFonts w:cstheme="minorHAnsi"/>
          <w:b/>
          <w:sz w:val="24"/>
          <w:szCs w:val="24"/>
        </w:rPr>
        <w:t xml:space="preserve"> </w:t>
      </w:r>
      <w:r w:rsidR="00FA068B" w:rsidRPr="001A5A4C">
        <w:rPr>
          <w:rFonts w:cstheme="minorHAnsi"/>
          <w:bCs/>
          <w:color w:val="000000"/>
          <w:sz w:val="24"/>
          <w:szCs w:val="24"/>
        </w:rPr>
        <w:t>(CPV 72262000-9)</w:t>
      </w:r>
      <w:r w:rsidRPr="001A5A4C">
        <w:rPr>
          <w:rFonts w:cstheme="minorHAnsi"/>
          <w:b/>
          <w:sz w:val="24"/>
          <w:szCs w:val="24"/>
        </w:rPr>
        <w:t>, ΤΕΜΑΧΙΟ (1)</w:t>
      </w:r>
    </w:p>
    <w:p w:rsidR="00D733CF" w:rsidRDefault="00D40FDB">
      <w:pPr>
        <w:spacing w:after="120" w:line="240" w:lineRule="auto"/>
        <w:jc w:val="both"/>
      </w:pPr>
      <w:r>
        <w:rPr>
          <w:rFonts w:cstheme="minorHAnsi"/>
          <w:b/>
          <w:sz w:val="24"/>
          <w:szCs w:val="24"/>
        </w:rPr>
        <w:t>Παραδοτέο 4.3.2:</w:t>
      </w:r>
      <w:r>
        <w:rPr>
          <w:rFonts w:cstheme="minorHAnsi"/>
          <w:sz w:val="24"/>
          <w:szCs w:val="24"/>
        </w:rPr>
        <w:t xml:space="preserve"> 18.145,16€ + 4.354,84€= 22.500,00€ συμπεριλαμβανόμενου Φ.Π.Α.</w:t>
      </w:r>
    </w:p>
    <w:p w:rsidR="00D733CF" w:rsidRDefault="00D40FDB">
      <w:pPr>
        <w:spacing w:after="120" w:line="240" w:lineRule="auto"/>
        <w:jc w:val="both"/>
        <w:rPr>
          <w:rFonts w:cstheme="minorHAnsi"/>
          <w:sz w:val="24"/>
          <w:szCs w:val="24"/>
        </w:rPr>
      </w:pPr>
      <w:r>
        <w:rPr>
          <w:rFonts w:cstheme="minorHAnsi"/>
          <w:sz w:val="24"/>
          <w:szCs w:val="24"/>
        </w:rPr>
        <w:t>Παρακάτω αναφέρονται τα ελάχιστα χαρακτηριστικά που πρέπει να πληροί το λογισμικό.</w:t>
      </w:r>
    </w:p>
    <w:p w:rsidR="00D733CF" w:rsidRDefault="00D40FDB">
      <w:pPr>
        <w:spacing w:after="120" w:line="240" w:lineRule="auto"/>
        <w:jc w:val="both"/>
        <w:rPr>
          <w:rFonts w:cstheme="minorHAnsi"/>
          <w:sz w:val="24"/>
          <w:szCs w:val="24"/>
        </w:rPr>
      </w:pPr>
      <w:r>
        <w:rPr>
          <w:rFonts w:cstheme="minorHAnsi"/>
          <w:sz w:val="24"/>
          <w:szCs w:val="24"/>
        </w:rPr>
        <w:lastRenderedPageBreak/>
        <w:t>Είναι προφανές ότι προσφορές με καλύτερα χαρακτηριστικά γίνονται αποδεκτές.</w:t>
      </w:r>
    </w:p>
    <w:p w:rsidR="00D733CF" w:rsidRDefault="00D733CF" w:rsidP="00D40FDB">
      <w:pPr>
        <w:spacing w:after="120" w:line="240" w:lineRule="auto"/>
        <w:jc w:val="both"/>
        <w:rPr>
          <w:rFonts w:cstheme="minorHAnsi"/>
          <w:sz w:val="24"/>
          <w:szCs w:val="24"/>
        </w:rPr>
      </w:pPr>
    </w:p>
    <w:p w:rsidR="00FA068B" w:rsidRPr="00FA068B" w:rsidRDefault="00FA068B" w:rsidP="00FA068B">
      <w:pPr>
        <w:spacing w:line="360" w:lineRule="auto"/>
        <w:rPr>
          <w:rFonts w:cstheme="minorHAnsi"/>
          <w:bCs/>
          <w:color w:val="000000"/>
          <w:sz w:val="24"/>
          <w:szCs w:val="24"/>
        </w:rPr>
      </w:pPr>
      <w:r w:rsidRPr="00FA068B">
        <w:rPr>
          <w:rFonts w:cstheme="minorHAnsi"/>
          <w:b/>
          <w:bCs/>
          <w:color w:val="000000"/>
          <w:sz w:val="24"/>
          <w:szCs w:val="24"/>
        </w:rPr>
        <w:t xml:space="preserve">Ένα (1) Ολοκληρωμένο Σύστημα Διαχείρισης του Ιατρικού Συλλόγου Θεσσαλονίκης </w:t>
      </w:r>
      <w:r w:rsidRPr="00FA068B">
        <w:rPr>
          <w:rFonts w:cstheme="minorHAnsi"/>
          <w:color w:val="000000"/>
          <w:sz w:val="24"/>
          <w:szCs w:val="24"/>
        </w:rPr>
        <w:t>που θα αποτελείται από τα παρακάτω υποσυστήματα.</w:t>
      </w:r>
      <w:r w:rsidRPr="00FA068B">
        <w:rPr>
          <w:rFonts w:cstheme="minorHAnsi"/>
          <w:color w:val="000000"/>
          <w:sz w:val="24"/>
          <w:szCs w:val="24"/>
        </w:rPr>
        <w:br/>
        <w:t>Υποσύστημα Μητρώου Ιατρών και Εταιρειών</w:t>
      </w:r>
      <w:r w:rsidRPr="00FA068B">
        <w:rPr>
          <w:rFonts w:cstheme="minorHAnsi"/>
          <w:color w:val="000000"/>
          <w:sz w:val="24"/>
          <w:szCs w:val="24"/>
        </w:rPr>
        <w:br/>
        <w:t>Υποσύστημα Κινήσεων Ιατρών και Εταιρειών</w:t>
      </w:r>
      <w:r w:rsidRPr="00FA068B">
        <w:rPr>
          <w:rFonts w:cstheme="minorHAnsi"/>
          <w:color w:val="000000"/>
          <w:sz w:val="24"/>
          <w:szCs w:val="24"/>
        </w:rPr>
        <w:br/>
        <w:t>Υποσύστημα Εγγράφων</w:t>
      </w:r>
      <w:r w:rsidRPr="00FA068B">
        <w:rPr>
          <w:rFonts w:cstheme="minorHAnsi"/>
          <w:color w:val="000000"/>
          <w:sz w:val="24"/>
          <w:szCs w:val="24"/>
        </w:rPr>
        <w:br/>
        <w:t>Υποσύστημα Χρηματοοικονομικών</w:t>
      </w:r>
      <w:r w:rsidRPr="00FA068B">
        <w:rPr>
          <w:rFonts w:cstheme="minorHAnsi"/>
          <w:color w:val="000000"/>
          <w:sz w:val="24"/>
          <w:szCs w:val="24"/>
        </w:rPr>
        <w:br/>
        <w:t>Υποσύστημα Πρωτοκόλλου</w:t>
      </w:r>
      <w:r w:rsidRPr="00FA068B">
        <w:rPr>
          <w:rFonts w:cstheme="minorHAnsi"/>
          <w:color w:val="000000"/>
          <w:sz w:val="24"/>
          <w:szCs w:val="24"/>
        </w:rPr>
        <w:br/>
        <w:t>Υποσύστημα Λογιστικών ΝΠΔΔ</w:t>
      </w:r>
      <w:r w:rsidRPr="00FA068B">
        <w:rPr>
          <w:rFonts w:cstheme="minorHAnsi"/>
          <w:color w:val="000000"/>
          <w:sz w:val="24"/>
          <w:szCs w:val="24"/>
        </w:rPr>
        <w:br/>
        <w:t>Υποσύστημα υπηρεσιών προς τα μέλη</w:t>
      </w:r>
      <w:r w:rsidRPr="00FA068B">
        <w:rPr>
          <w:rFonts w:cstheme="minorHAnsi"/>
          <w:color w:val="000000"/>
          <w:sz w:val="24"/>
          <w:szCs w:val="24"/>
        </w:rPr>
        <w:br/>
        <w:t>Υποσύστημα υπηρεσιών προς τους πολίτες</w:t>
      </w:r>
    </w:p>
    <w:p w:rsidR="00FA068B" w:rsidRPr="00FA068B" w:rsidRDefault="00FA068B" w:rsidP="00FA068B">
      <w:pPr>
        <w:spacing w:line="360" w:lineRule="auto"/>
        <w:rPr>
          <w:rFonts w:cstheme="minorHAnsi"/>
          <w:color w:val="000000"/>
          <w:sz w:val="24"/>
          <w:szCs w:val="24"/>
        </w:rPr>
      </w:pPr>
      <w:r w:rsidRPr="00FA068B">
        <w:rPr>
          <w:rFonts w:cstheme="minorHAnsi"/>
          <w:b/>
          <w:bCs/>
          <w:color w:val="000000"/>
          <w:sz w:val="24"/>
          <w:szCs w:val="24"/>
        </w:rPr>
        <w:t>Υποσύστημα Μητρώου Ιατρών και Εταιρειών</w:t>
      </w:r>
      <w:r w:rsidRPr="00FA068B">
        <w:rPr>
          <w:rFonts w:cstheme="minorHAnsi"/>
          <w:b/>
          <w:bCs/>
          <w:color w:val="000000"/>
          <w:sz w:val="24"/>
          <w:szCs w:val="24"/>
        </w:rPr>
        <w:br/>
      </w:r>
      <w:r w:rsidRPr="00FA068B">
        <w:rPr>
          <w:rFonts w:cstheme="minorHAnsi"/>
          <w:color w:val="000000"/>
          <w:sz w:val="24"/>
          <w:szCs w:val="24"/>
        </w:rPr>
        <w:t>Σε αυτό το υποσύστημα καταχωρούνται όλα τα στοιχεία των ιατρών και των εταιρειών (διευθύνσεις, αρ. μητρώου, τηλέφωνα, στοιχεία ΤΣΑΥ, ειδικότητες, πτυχία κλπ).</w:t>
      </w:r>
      <w:r w:rsidRPr="00FA068B">
        <w:rPr>
          <w:rFonts w:cstheme="minorHAnsi"/>
          <w:color w:val="000000"/>
          <w:sz w:val="24"/>
          <w:szCs w:val="24"/>
        </w:rPr>
        <w:br/>
      </w:r>
      <w:r w:rsidRPr="00FA068B">
        <w:rPr>
          <w:rFonts w:cstheme="minorHAnsi"/>
          <w:b/>
          <w:bCs/>
          <w:color w:val="000000"/>
          <w:sz w:val="24"/>
          <w:szCs w:val="24"/>
        </w:rPr>
        <w:t>Υποσύστημα Κινήσεων Ιατρών και Εταιρειών</w:t>
      </w:r>
      <w:r w:rsidRPr="00FA068B">
        <w:rPr>
          <w:rFonts w:cstheme="minorHAnsi"/>
          <w:b/>
          <w:bCs/>
          <w:color w:val="000000"/>
          <w:sz w:val="24"/>
          <w:szCs w:val="24"/>
        </w:rPr>
        <w:br/>
      </w:r>
      <w:r w:rsidRPr="00FA068B">
        <w:rPr>
          <w:rFonts w:cstheme="minorHAnsi"/>
          <w:color w:val="000000"/>
          <w:sz w:val="24"/>
          <w:szCs w:val="24"/>
        </w:rPr>
        <w:t>Στο υποσύστημα καταχωρούνται όλες οι κινήσεις που αφορούν ένα μέλος του ΙΣΘ. Ενδεικτικά αναφέρονται οι εγγραφές – διαγραφές, μεταγραφές, άδειες ασκήσεως επαγγέλματος, πειθαρχικές ποινές, προϋπηρεσία ιατρού-τρέχουσες θέσεις εργασίας κλπ</w:t>
      </w:r>
      <w:r w:rsidRPr="00FA068B">
        <w:rPr>
          <w:rFonts w:cstheme="minorHAnsi"/>
          <w:color w:val="000000"/>
          <w:sz w:val="24"/>
          <w:szCs w:val="24"/>
        </w:rPr>
        <w:br/>
      </w:r>
      <w:r w:rsidRPr="00FA068B">
        <w:rPr>
          <w:rFonts w:cstheme="minorHAnsi"/>
          <w:b/>
          <w:bCs/>
          <w:color w:val="000000"/>
          <w:sz w:val="24"/>
          <w:szCs w:val="24"/>
        </w:rPr>
        <w:t>Υποσύστημα Εγγράφων</w:t>
      </w:r>
      <w:r w:rsidRPr="00FA068B">
        <w:rPr>
          <w:rFonts w:cstheme="minorHAnsi"/>
          <w:b/>
          <w:bCs/>
          <w:color w:val="000000"/>
          <w:sz w:val="24"/>
          <w:szCs w:val="24"/>
        </w:rPr>
        <w:br/>
      </w:r>
      <w:r w:rsidRPr="00FA068B">
        <w:rPr>
          <w:rFonts w:cstheme="minorHAnsi"/>
          <w:color w:val="000000"/>
          <w:sz w:val="24"/>
          <w:szCs w:val="24"/>
        </w:rPr>
        <w:t>Υλοποιεί τη λειτουργία διαχείρισης εγγράφων που σχετίζονται είτε με τα μέλη του ΙΣΘ είτε με άλλες λειτουργικές ενότητες του συστήματος. Τα έγγραφα θα αποθηκεύονται σε κατάλληλη υποδομή (</w:t>
      </w:r>
      <w:proofErr w:type="spellStart"/>
      <w:r w:rsidRPr="00FA068B">
        <w:rPr>
          <w:rFonts w:cstheme="minorHAnsi"/>
          <w:color w:val="000000"/>
          <w:sz w:val="24"/>
          <w:szCs w:val="24"/>
        </w:rPr>
        <w:t>cloud</w:t>
      </w:r>
      <w:proofErr w:type="spellEnd"/>
      <w:r w:rsidRPr="00FA068B">
        <w:rPr>
          <w:rFonts w:cstheme="minorHAnsi"/>
          <w:color w:val="000000"/>
          <w:sz w:val="24"/>
          <w:szCs w:val="24"/>
        </w:rPr>
        <w:t xml:space="preserve"> </w:t>
      </w:r>
      <w:proofErr w:type="spellStart"/>
      <w:r w:rsidRPr="00FA068B">
        <w:rPr>
          <w:rFonts w:cstheme="minorHAnsi"/>
          <w:color w:val="000000"/>
          <w:sz w:val="24"/>
          <w:szCs w:val="24"/>
        </w:rPr>
        <w:t>storage</w:t>
      </w:r>
      <w:proofErr w:type="spellEnd"/>
      <w:r w:rsidRPr="00FA068B">
        <w:rPr>
          <w:rFonts w:cstheme="minorHAnsi"/>
          <w:color w:val="000000"/>
          <w:sz w:val="24"/>
          <w:szCs w:val="24"/>
        </w:rPr>
        <w:t>) με δυνατότητα εκτύπωσης και διαμοιρασμού υπό συνθήκες.</w:t>
      </w:r>
      <w:r w:rsidRPr="00FA068B">
        <w:rPr>
          <w:rFonts w:cstheme="minorHAnsi"/>
          <w:color w:val="000000"/>
          <w:sz w:val="24"/>
          <w:szCs w:val="24"/>
        </w:rPr>
        <w:br/>
      </w:r>
      <w:r w:rsidRPr="00FA068B">
        <w:rPr>
          <w:rFonts w:cstheme="minorHAnsi"/>
          <w:b/>
          <w:bCs/>
          <w:color w:val="000000"/>
          <w:sz w:val="24"/>
          <w:szCs w:val="24"/>
        </w:rPr>
        <w:t>Υποσύστημα Χρηματοοικονομικών</w:t>
      </w:r>
      <w:r w:rsidRPr="00FA068B">
        <w:rPr>
          <w:rFonts w:cstheme="minorHAnsi"/>
          <w:b/>
          <w:bCs/>
          <w:color w:val="000000"/>
          <w:sz w:val="24"/>
          <w:szCs w:val="24"/>
        </w:rPr>
        <w:br/>
      </w:r>
      <w:r w:rsidRPr="00FA068B">
        <w:rPr>
          <w:rFonts w:cstheme="minorHAnsi"/>
          <w:color w:val="000000"/>
          <w:sz w:val="24"/>
          <w:szCs w:val="24"/>
        </w:rPr>
        <w:t>Καταχωρούνται όλες οι κινήσεις που σχετίζονται με τη χρηματοοικονομικές συναλλαγές του ΙΣΘ. Συγκεκριμένα καταχωρούνται οι συνδρομές των μελών (με αυτοματισμούς μαζικών χρεώσεων), εκδίδονται οι αποδείξεις χρέωσης και πίστωσης και παρακολουθείται αναλυτική καρτέλα.</w:t>
      </w:r>
      <w:r w:rsidRPr="00FA068B">
        <w:rPr>
          <w:rFonts w:cstheme="minorHAnsi"/>
          <w:sz w:val="24"/>
          <w:szCs w:val="24"/>
        </w:rPr>
        <w:t xml:space="preserve"> </w:t>
      </w:r>
      <w:r w:rsidRPr="00FA068B">
        <w:rPr>
          <w:rFonts w:cstheme="minorHAnsi"/>
          <w:color w:val="000000"/>
          <w:sz w:val="24"/>
          <w:szCs w:val="24"/>
        </w:rPr>
        <w:t>Επιπλέον καταχωρούνται τα έξοδα και τα εντάλματα πληρωμών καθώς και οποιαδήποτε άλλη κίνηση που αφορά λοιπούς συναλλασσόμενους.</w:t>
      </w:r>
      <w:r w:rsidRPr="00FA068B">
        <w:rPr>
          <w:rFonts w:cstheme="minorHAnsi"/>
          <w:color w:val="000000"/>
          <w:sz w:val="24"/>
          <w:szCs w:val="24"/>
        </w:rPr>
        <w:br/>
      </w:r>
      <w:r w:rsidRPr="00FA068B">
        <w:rPr>
          <w:rFonts w:cstheme="minorHAnsi"/>
          <w:b/>
          <w:bCs/>
          <w:color w:val="000000"/>
          <w:sz w:val="24"/>
          <w:szCs w:val="24"/>
        </w:rPr>
        <w:t>Υποσύστημα Πρωτοκόλλου</w:t>
      </w:r>
      <w:r w:rsidRPr="00FA068B">
        <w:rPr>
          <w:rFonts w:cstheme="minorHAnsi"/>
          <w:b/>
          <w:bCs/>
          <w:color w:val="000000"/>
          <w:sz w:val="24"/>
          <w:szCs w:val="24"/>
        </w:rPr>
        <w:br/>
      </w:r>
      <w:r w:rsidRPr="00FA068B">
        <w:rPr>
          <w:rFonts w:cstheme="minorHAnsi"/>
          <w:color w:val="000000"/>
          <w:sz w:val="24"/>
          <w:szCs w:val="24"/>
        </w:rPr>
        <w:lastRenderedPageBreak/>
        <w:t>Λειτουργίες παρακολούθησης εισερχομένων και εξερχομένων εγγράφων με παράλληλη αξιοποίηση του υποσυστημάτων εγγράφων για την αποθήκευση των σαρωμένων αρχείων.</w:t>
      </w:r>
      <w:r w:rsidRPr="00FA068B">
        <w:rPr>
          <w:rFonts w:cstheme="minorHAnsi"/>
          <w:color w:val="000000"/>
          <w:sz w:val="24"/>
          <w:szCs w:val="24"/>
        </w:rPr>
        <w:br/>
      </w:r>
      <w:r w:rsidRPr="00FA068B">
        <w:rPr>
          <w:rFonts w:cstheme="minorHAnsi"/>
          <w:b/>
          <w:bCs/>
          <w:color w:val="000000"/>
          <w:sz w:val="24"/>
          <w:szCs w:val="24"/>
        </w:rPr>
        <w:t>Υποσύστημα Λογιστικών ΝΠΔΔ</w:t>
      </w:r>
      <w:r w:rsidRPr="00FA068B">
        <w:rPr>
          <w:rFonts w:cstheme="minorHAnsi"/>
          <w:b/>
          <w:bCs/>
          <w:color w:val="000000"/>
          <w:sz w:val="24"/>
          <w:szCs w:val="24"/>
        </w:rPr>
        <w:br/>
      </w:r>
      <w:r w:rsidRPr="00FA068B">
        <w:rPr>
          <w:rFonts w:cstheme="minorHAnsi"/>
          <w:color w:val="000000"/>
          <w:sz w:val="24"/>
          <w:szCs w:val="24"/>
        </w:rPr>
        <w:t>Λογιστική παρακολούθηση εσόδων και εξόδων, προϋπολογισμού-απολογισμού και λοιπών λογιστικών θεμάτων που εμπίπτουν στα πλαίσια λειτουργίας Νομικού Προσώπου Δημοσίου Δικαίου.</w:t>
      </w:r>
      <w:r w:rsidRPr="00FA068B">
        <w:rPr>
          <w:rFonts w:cstheme="minorHAnsi"/>
          <w:color w:val="000000"/>
          <w:sz w:val="24"/>
          <w:szCs w:val="24"/>
        </w:rPr>
        <w:br/>
      </w:r>
      <w:r w:rsidRPr="00FA068B">
        <w:rPr>
          <w:rFonts w:cstheme="minorHAnsi"/>
          <w:b/>
          <w:bCs/>
          <w:color w:val="000000"/>
          <w:sz w:val="24"/>
          <w:szCs w:val="24"/>
        </w:rPr>
        <w:t>Υποσύστημα υπηρεσιών προς τα μέλη</w:t>
      </w:r>
      <w:r w:rsidRPr="00FA068B">
        <w:rPr>
          <w:rFonts w:cstheme="minorHAnsi"/>
          <w:b/>
          <w:bCs/>
          <w:color w:val="000000"/>
          <w:sz w:val="24"/>
          <w:szCs w:val="24"/>
        </w:rPr>
        <w:br/>
      </w:r>
      <w:r w:rsidRPr="00FA068B">
        <w:rPr>
          <w:rFonts w:cstheme="minorHAnsi"/>
          <w:color w:val="000000"/>
          <w:sz w:val="24"/>
          <w:szCs w:val="24"/>
        </w:rPr>
        <w:t>Διαδικτυακή εφαρμογή με αυτόματη προσαρμογή για έξυπνες συσκευές και ταμπλέτες (</w:t>
      </w:r>
      <w:proofErr w:type="spellStart"/>
      <w:r w:rsidRPr="00FA068B">
        <w:rPr>
          <w:rFonts w:cstheme="minorHAnsi"/>
          <w:color w:val="000000"/>
          <w:sz w:val="24"/>
          <w:szCs w:val="24"/>
        </w:rPr>
        <w:t>responsive</w:t>
      </w:r>
      <w:proofErr w:type="spellEnd"/>
      <w:r w:rsidRPr="00FA068B">
        <w:rPr>
          <w:rFonts w:cstheme="minorHAnsi"/>
          <w:color w:val="000000"/>
          <w:sz w:val="24"/>
          <w:szCs w:val="24"/>
        </w:rPr>
        <w:t xml:space="preserve">) μέσω της οποίας τα μέλη του ΙΣΘ μπορούν να έχουν πρόσβαση στα προσωπικά του δεδομένα, στις κινήσεις και στα έγγραφά τους. Εφαρμογή έκδοσης </w:t>
      </w:r>
      <w:proofErr w:type="spellStart"/>
      <w:r w:rsidRPr="00FA068B">
        <w:rPr>
          <w:rFonts w:cstheme="minorHAnsi"/>
          <w:color w:val="000000"/>
          <w:sz w:val="24"/>
          <w:szCs w:val="24"/>
        </w:rPr>
        <w:t>online</w:t>
      </w:r>
      <w:proofErr w:type="spellEnd"/>
      <w:r w:rsidRPr="00FA068B">
        <w:rPr>
          <w:rFonts w:cstheme="minorHAnsi"/>
          <w:color w:val="000000"/>
          <w:sz w:val="24"/>
          <w:szCs w:val="24"/>
        </w:rPr>
        <w:t xml:space="preserve"> πιστοποιητικών καθώς και λειτουργία </w:t>
      </w:r>
      <w:proofErr w:type="spellStart"/>
      <w:r w:rsidRPr="00FA068B">
        <w:rPr>
          <w:rFonts w:cstheme="minorHAnsi"/>
          <w:color w:val="000000"/>
          <w:sz w:val="24"/>
          <w:szCs w:val="24"/>
        </w:rPr>
        <w:t>online</w:t>
      </w:r>
      <w:proofErr w:type="spellEnd"/>
      <w:r w:rsidRPr="00FA068B">
        <w:rPr>
          <w:rFonts w:cstheme="minorHAnsi"/>
          <w:color w:val="000000"/>
          <w:sz w:val="24"/>
          <w:szCs w:val="24"/>
        </w:rPr>
        <w:t xml:space="preserve"> πληρωμών.</w:t>
      </w:r>
      <w:r w:rsidRPr="00FA068B">
        <w:rPr>
          <w:rFonts w:cstheme="minorHAnsi"/>
          <w:color w:val="000000"/>
          <w:sz w:val="24"/>
          <w:szCs w:val="24"/>
        </w:rPr>
        <w:br/>
      </w:r>
      <w:r w:rsidRPr="00FA068B">
        <w:rPr>
          <w:rFonts w:cstheme="minorHAnsi"/>
          <w:b/>
          <w:bCs/>
          <w:color w:val="000000"/>
          <w:sz w:val="24"/>
          <w:szCs w:val="24"/>
        </w:rPr>
        <w:t>Υποσύστημα υπηρεσιών προς τους πολίτες</w:t>
      </w:r>
      <w:r w:rsidRPr="00FA068B">
        <w:rPr>
          <w:rFonts w:cstheme="minorHAnsi"/>
          <w:b/>
          <w:bCs/>
          <w:color w:val="000000"/>
          <w:sz w:val="24"/>
          <w:szCs w:val="24"/>
        </w:rPr>
        <w:br/>
      </w:r>
      <w:r w:rsidRPr="00FA068B">
        <w:rPr>
          <w:rFonts w:cstheme="minorHAnsi"/>
          <w:color w:val="000000"/>
          <w:sz w:val="24"/>
          <w:szCs w:val="24"/>
        </w:rPr>
        <w:t>Εφαρμογή για έξυπνα κινητά και ταμπλέτες (</w:t>
      </w:r>
      <w:proofErr w:type="spellStart"/>
      <w:r w:rsidRPr="00FA068B">
        <w:rPr>
          <w:rFonts w:cstheme="minorHAnsi"/>
          <w:color w:val="000000"/>
          <w:sz w:val="24"/>
          <w:szCs w:val="24"/>
        </w:rPr>
        <w:t>native</w:t>
      </w:r>
      <w:proofErr w:type="spellEnd"/>
      <w:r w:rsidRPr="00FA068B">
        <w:rPr>
          <w:rFonts w:cstheme="minorHAnsi"/>
          <w:color w:val="000000"/>
          <w:sz w:val="24"/>
          <w:szCs w:val="24"/>
        </w:rPr>
        <w:t xml:space="preserve"> </w:t>
      </w:r>
      <w:proofErr w:type="spellStart"/>
      <w:r w:rsidRPr="00FA068B">
        <w:rPr>
          <w:rFonts w:cstheme="minorHAnsi"/>
          <w:color w:val="000000"/>
          <w:sz w:val="24"/>
          <w:szCs w:val="24"/>
        </w:rPr>
        <w:t>android</w:t>
      </w:r>
      <w:proofErr w:type="spellEnd"/>
      <w:r w:rsidRPr="00FA068B">
        <w:rPr>
          <w:rFonts w:cstheme="minorHAnsi"/>
          <w:color w:val="000000"/>
          <w:sz w:val="24"/>
          <w:szCs w:val="24"/>
        </w:rPr>
        <w:t xml:space="preserve"> </w:t>
      </w:r>
      <w:proofErr w:type="spellStart"/>
      <w:r w:rsidRPr="00FA068B">
        <w:rPr>
          <w:rFonts w:cstheme="minorHAnsi"/>
          <w:color w:val="000000"/>
          <w:sz w:val="24"/>
          <w:szCs w:val="24"/>
        </w:rPr>
        <w:t>app</w:t>
      </w:r>
      <w:proofErr w:type="spellEnd"/>
      <w:r w:rsidRPr="00FA068B">
        <w:rPr>
          <w:rFonts w:cstheme="minorHAnsi"/>
          <w:color w:val="000000"/>
          <w:sz w:val="24"/>
          <w:szCs w:val="24"/>
        </w:rPr>
        <w:t xml:space="preserve">) με την οποία παρέχονται υπηρεσίες </w:t>
      </w:r>
      <w:proofErr w:type="spellStart"/>
      <w:r w:rsidRPr="00FA068B">
        <w:rPr>
          <w:rFonts w:cstheme="minorHAnsi"/>
          <w:color w:val="000000"/>
          <w:sz w:val="24"/>
          <w:szCs w:val="24"/>
        </w:rPr>
        <w:t>γεωεντοπισμού</w:t>
      </w:r>
      <w:proofErr w:type="spellEnd"/>
      <w:r w:rsidRPr="00FA068B">
        <w:rPr>
          <w:rFonts w:cstheme="minorHAnsi"/>
          <w:color w:val="000000"/>
          <w:sz w:val="24"/>
          <w:szCs w:val="24"/>
        </w:rPr>
        <w:t xml:space="preserve"> των μελών του ΙΣΘ με προβολή αναλυτικών </w:t>
      </w:r>
      <w:proofErr w:type="spellStart"/>
      <w:r w:rsidRPr="00FA068B">
        <w:rPr>
          <w:rFonts w:cstheme="minorHAnsi"/>
          <w:color w:val="000000"/>
          <w:sz w:val="24"/>
          <w:szCs w:val="24"/>
        </w:rPr>
        <w:t>πληροφορίων</w:t>
      </w:r>
      <w:proofErr w:type="spellEnd"/>
      <w:r w:rsidRPr="00FA068B">
        <w:rPr>
          <w:rFonts w:cstheme="minorHAnsi"/>
          <w:color w:val="000000"/>
          <w:sz w:val="24"/>
          <w:szCs w:val="24"/>
        </w:rPr>
        <w:t xml:space="preserve"> και δυνατότητα αποστολής μηνυμάτων.</w:t>
      </w:r>
    </w:p>
    <w:p w:rsidR="00D733CF" w:rsidRDefault="00D40FDB">
      <w:pPr>
        <w:spacing w:after="120" w:line="240" w:lineRule="auto"/>
        <w:jc w:val="both"/>
        <w:rPr>
          <w:rFonts w:cstheme="minorHAnsi"/>
          <w:sz w:val="24"/>
          <w:szCs w:val="24"/>
        </w:rPr>
      </w:pPr>
      <w:r>
        <w:rPr>
          <w:rFonts w:cstheme="minorHAnsi"/>
          <w:sz w:val="24"/>
          <w:szCs w:val="24"/>
        </w:rPr>
        <w:t>Παρελκόμενα: Εγχειρίδιο</w:t>
      </w:r>
    </w:p>
    <w:p w:rsidR="00D733CF" w:rsidRDefault="00D40FDB">
      <w:pPr>
        <w:spacing w:after="120" w:line="240" w:lineRule="auto"/>
        <w:jc w:val="both"/>
        <w:rPr>
          <w:rFonts w:cstheme="minorHAnsi"/>
          <w:sz w:val="24"/>
          <w:szCs w:val="24"/>
        </w:rPr>
      </w:pPr>
      <w:r>
        <w:rPr>
          <w:rFonts w:cstheme="minorHAnsi"/>
          <w:sz w:val="24"/>
          <w:szCs w:val="24"/>
        </w:rPr>
        <w:t>Εγγύηση καλ</w:t>
      </w:r>
      <w:r w:rsidR="00024AD9">
        <w:rPr>
          <w:rFonts w:cstheme="minorHAnsi"/>
          <w:sz w:val="24"/>
          <w:szCs w:val="24"/>
        </w:rPr>
        <w:t xml:space="preserve">ής λειτουργίας και υποστήριξη: </w:t>
      </w:r>
      <w:r w:rsidR="00024AD9" w:rsidRPr="00024AD9">
        <w:rPr>
          <w:rFonts w:cstheme="minorHAnsi"/>
          <w:sz w:val="24"/>
          <w:szCs w:val="24"/>
        </w:rPr>
        <w:t>1</w:t>
      </w:r>
      <w:r w:rsidR="00024AD9">
        <w:rPr>
          <w:rFonts w:cstheme="minorHAnsi"/>
          <w:sz w:val="24"/>
          <w:szCs w:val="24"/>
        </w:rPr>
        <w:t xml:space="preserve"> </w:t>
      </w:r>
      <w:r w:rsidR="00647D16">
        <w:rPr>
          <w:rFonts w:cstheme="minorHAnsi"/>
          <w:sz w:val="24"/>
          <w:szCs w:val="24"/>
        </w:rPr>
        <w:t xml:space="preserve">έτος </w:t>
      </w:r>
      <w:r>
        <w:rPr>
          <w:rFonts w:cstheme="minorHAnsi"/>
          <w:sz w:val="24"/>
          <w:szCs w:val="24"/>
        </w:rPr>
        <w:t>(Να δοθεί υπεύθυνη δήλωση του προμηθευτή)</w:t>
      </w:r>
    </w:p>
    <w:p w:rsidR="00D733CF" w:rsidRDefault="00D40FDB">
      <w:pPr>
        <w:spacing w:after="120" w:line="240" w:lineRule="auto"/>
        <w:jc w:val="both"/>
        <w:rPr>
          <w:rFonts w:cstheme="minorHAnsi"/>
          <w:sz w:val="24"/>
          <w:szCs w:val="24"/>
        </w:rPr>
      </w:pPr>
      <w:r>
        <w:rPr>
          <w:rFonts w:cstheme="minorHAnsi"/>
          <w:sz w:val="24"/>
          <w:szCs w:val="24"/>
        </w:rPr>
        <w:t xml:space="preserve">Ειδικοί όροι: 1.Παράδοση στον χώρο που θα υποδειχθεί, στα γραφεία του Ιατρικού Συλλόγου Θεσσαλονίκης, 2. Απαιτείται εγκατάσταση και σύνδεση από τον προμηθευτή. </w:t>
      </w:r>
    </w:p>
    <w:p w:rsidR="00D733CF" w:rsidRDefault="00D40FDB">
      <w:pPr>
        <w:pStyle w:val="2"/>
        <w:spacing w:before="0" w:after="120"/>
      </w:pPr>
      <w:r>
        <w:br w:type="page"/>
      </w:r>
    </w:p>
    <w:p w:rsidR="00D733CF" w:rsidRDefault="00042A5B">
      <w:pPr>
        <w:pStyle w:val="2"/>
        <w:spacing w:before="0" w:after="120"/>
      </w:pPr>
      <w:bookmarkStart w:id="31" w:name="_Toc10459741"/>
      <w:r>
        <w:lastRenderedPageBreak/>
        <w:t>ΠΑΡΑΡ</w:t>
      </w:r>
      <w:r w:rsidR="00D40FDB">
        <w:t>Τ</w:t>
      </w:r>
      <w:r>
        <w:t>Η</w:t>
      </w:r>
      <w:r w:rsidR="00D40FDB">
        <w:t>ΜΑ Γ</w:t>
      </w:r>
      <w:bookmarkEnd w:id="31"/>
    </w:p>
    <w:p w:rsidR="00D733CF" w:rsidRDefault="00D40FDB">
      <w:pPr>
        <w:pStyle w:val="2"/>
        <w:spacing w:before="0" w:after="120"/>
      </w:pPr>
      <w:bookmarkStart w:id="32" w:name="_Toc10459742"/>
      <w:r>
        <w:t>ΣΧΕΔΙΟ ΣΥΜΒΑΣΗΣ</w:t>
      </w:r>
      <w:bookmarkEnd w:id="32"/>
    </w:p>
    <w:p w:rsidR="00D733CF" w:rsidRDefault="00D733CF">
      <w:pPr>
        <w:spacing w:after="120" w:line="240" w:lineRule="auto"/>
        <w:jc w:val="both"/>
        <w:rPr>
          <w:rFonts w:cstheme="minorHAnsi"/>
          <w:sz w:val="24"/>
          <w:szCs w:val="24"/>
        </w:rPr>
      </w:pPr>
    </w:p>
    <w:tbl>
      <w:tblPr>
        <w:tblStyle w:val="af7"/>
        <w:tblW w:w="9288" w:type="dxa"/>
        <w:tblLook w:val="04A0" w:firstRow="1" w:lastRow="0" w:firstColumn="1" w:lastColumn="0" w:noHBand="0" w:noVBand="1"/>
      </w:tblPr>
      <w:tblGrid>
        <w:gridCol w:w="9288"/>
      </w:tblGrid>
      <w:tr w:rsidR="00D733CF">
        <w:tc>
          <w:tcPr>
            <w:tcW w:w="9288" w:type="dxa"/>
            <w:shd w:val="clear" w:color="auto" w:fill="auto"/>
          </w:tcPr>
          <w:p w:rsidR="00D733CF" w:rsidRDefault="00D40FDB">
            <w:pPr>
              <w:spacing w:after="0" w:line="240" w:lineRule="auto"/>
              <w:jc w:val="both"/>
              <w:rPr>
                <w:rFonts w:cstheme="minorHAnsi"/>
                <w:sz w:val="24"/>
                <w:szCs w:val="24"/>
              </w:rPr>
            </w:pPr>
            <w:r>
              <w:rPr>
                <w:rFonts w:cstheme="minorHAnsi"/>
                <w:sz w:val="24"/>
                <w:szCs w:val="24"/>
              </w:rPr>
              <w:t>ΙΑΤΡΙΚΟΣ ΣΥΛΛΟΓΟΣ ΘΕΣΣΑΛΟΝΙΚΗΣ</w:t>
            </w:r>
          </w:p>
        </w:tc>
      </w:tr>
      <w:tr w:rsidR="00D733CF">
        <w:tc>
          <w:tcPr>
            <w:tcW w:w="9288" w:type="dxa"/>
            <w:shd w:val="clear" w:color="auto" w:fill="auto"/>
          </w:tcPr>
          <w:p w:rsidR="00D733CF" w:rsidRDefault="00D40FDB">
            <w:pPr>
              <w:spacing w:after="0" w:line="240" w:lineRule="auto"/>
              <w:jc w:val="center"/>
              <w:rPr>
                <w:rFonts w:cstheme="minorHAnsi"/>
                <w:sz w:val="24"/>
                <w:szCs w:val="24"/>
              </w:rPr>
            </w:pPr>
            <w:r>
              <w:rPr>
                <w:noProof/>
                <w:lang w:eastAsia="el-GR"/>
              </w:rPr>
              <w:drawing>
                <wp:inline distT="0" distB="0" distL="0" distR="0">
                  <wp:extent cx="3162300" cy="822960"/>
                  <wp:effectExtent l="0" t="0" r="0" b="0"/>
                  <wp:docPr id="2" name="Εικόνα 1" descr="F:\Iatrikos sillogos\egkekrimeno\project logo 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F:\Iatrikos sillogos\egkekrimeno\project logo ver.2.png"/>
                          <pic:cNvPicPr>
                            <a:picLocks noChangeAspect="1" noChangeArrowheads="1"/>
                          </pic:cNvPicPr>
                        </pic:nvPicPr>
                        <pic:blipFill>
                          <a:blip r:embed="rId19"/>
                          <a:stretch>
                            <a:fillRect/>
                          </a:stretch>
                        </pic:blipFill>
                        <pic:spPr bwMode="auto">
                          <a:xfrm>
                            <a:off x="0" y="0"/>
                            <a:ext cx="3162300" cy="822960"/>
                          </a:xfrm>
                          <a:prstGeom prst="rect">
                            <a:avLst/>
                          </a:prstGeom>
                        </pic:spPr>
                      </pic:pic>
                    </a:graphicData>
                  </a:graphic>
                </wp:inline>
              </w:drawing>
            </w:r>
          </w:p>
        </w:tc>
      </w:tr>
    </w:tbl>
    <w:p w:rsidR="00D733CF" w:rsidRDefault="00D733CF">
      <w:pPr>
        <w:spacing w:after="120" w:line="240" w:lineRule="auto"/>
        <w:jc w:val="both"/>
        <w:rPr>
          <w:rFonts w:cstheme="minorHAnsi"/>
          <w:sz w:val="24"/>
          <w:szCs w:val="24"/>
        </w:rPr>
      </w:pPr>
    </w:p>
    <w:p w:rsidR="00D733CF" w:rsidRDefault="00D40FDB">
      <w:pPr>
        <w:spacing w:after="120" w:line="240" w:lineRule="auto"/>
        <w:jc w:val="center"/>
        <w:rPr>
          <w:rFonts w:cstheme="minorHAnsi"/>
          <w:b/>
          <w:sz w:val="24"/>
          <w:szCs w:val="24"/>
        </w:rPr>
      </w:pPr>
      <w:r>
        <w:rPr>
          <w:rFonts w:cstheme="minorHAnsi"/>
          <w:b/>
          <w:sz w:val="24"/>
          <w:szCs w:val="24"/>
        </w:rPr>
        <w:t>ΣΥΜΒΑΣΗ ΠΡΟΜΗΘΕΙΑΣ ΕΞΟΠΛΙΣΜΟΥ:</w:t>
      </w:r>
    </w:p>
    <w:p w:rsidR="00D733CF" w:rsidRDefault="00D40FDB">
      <w:pPr>
        <w:spacing w:after="120" w:line="240" w:lineRule="auto"/>
        <w:jc w:val="center"/>
        <w:rPr>
          <w:rFonts w:cstheme="minorHAnsi"/>
          <w:b/>
          <w:sz w:val="24"/>
          <w:szCs w:val="24"/>
        </w:rPr>
      </w:pPr>
      <w:r>
        <w:rPr>
          <w:rFonts w:cstheme="minorHAnsi"/>
          <w:b/>
          <w:sz w:val="24"/>
          <w:szCs w:val="24"/>
        </w:rPr>
        <w:t xml:space="preserve">Α) </w:t>
      </w:r>
      <w:r w:rsidR="00042A5B">
        <w:rPr>
          <w:rFonts w:cstheme="minorHAnsi"/>
          <w:b/>
          <w:sz w:val="24"/>
          <w:szCs w:val="24"/>
        </w:rPr>
        <w:t>ΗΛΕΚΤΡΟΝΙΚΟΙ ΥΠΟΛΟΓΙΣΤΕΣ (Παραδο</w:t>
      </w:r>
      <w:r>
        <w:rPr>
          <w:rFonts w:cstheme="minorHAnsi"/>
          <w:b/>
          <w:sz w:val="24"/>
          <w:szCs w:val="24"/>
        </w:rPr>
        <w:t>τέο 4.3.2)</w:t>
      </w:r>
    </w:p>
    <w:p w:rsidR="00D733CF" w:rsidRDefault="00D40FDB">
      <w:pPr>
        <w:spacing w:after="120" w:line="240" w:lineRule="auto"/>
        <w:jc w:val="center"/>
        <w:rPr>
          <w:rFonts w:cstheme="minorHAnsi"/>
          <w:b/>
          <w:sz w:val="24"/>
          <w:szCs w:val="24"/>
        </w:rPr>
      </w:pPr>
      <w:r>
        <w:rPr>
          <w:rFonts w:cstheme="minorHAnsi"/>
          <w:b/>
          <w:sz w:val="24"/>
          <w:szCs w:val="24"/>
        </w:rPr>
        <w:t>Β) ΛΟΓΙΣΜΙΚΟ (Παραδοτέο 4.3.2)</w:t>
      </w:r>
    </w:p>
    <w:p w:rsidR="00D733CF" w:rsidRDefault="00D40FDB">
      <w:pPr>
        <w:spacing w:after="120" w:line="240" w:lineRule="auto"/>
        <w:jc w:val="center"/>
        <w:rPr>
          <w:rFonts w:cstheme="minorHAnsi"/>
          <w:b/>
          <w:sz w:val="24"/>
          <w:szCs w:val="24"/>
        </w:rPr>
      </w:pPr>
      <w:r>
        <w:rPr>
          <w:rFonts w:cstheme="minorHAnsi"/>
          <w:b/>
          <w:sz w:val="24"/>
          <w:szCs w:val="24"/>
        </w:rPr>
        <w:t>(Μετά από διενέργεια διαγωνισμού)</w:t>
      </w:r>
    </w:p>
    <w:p w:rsidR="00D733CF" w:rsidRDefault="00D733CF">
      <w:pPr>
        <w:spacing w:after="120" w:line="240" w:lineRule="auto"/>
        <w:jc w:val="both"/>
        <w:rPr>
          <w:rFonts w:cstheme="minorHAnsi"/>
          <w:sz w:val="24"/>
          <w:szCs w:val="24"/>
        </w:rPr>
      </w:pPr>
    </w:p>
    <w:p w:rsidR="00D733CF" w:rsidRDefault="00D40FDB">
      <w:pPr>
        <w:spacing w:after="120" w:line="240" w:lineRule="auto"/>
        <w:jc w:val="both"/>
        <w:rPr>
          <w:sz w:val="24"/>
          <w:szCs w:val="24"/>
        </w:rPr>
      </w:pPr>
      <w:r>
        <w:rPr>
          <w:sz w:val="24"/>
          <w:szCs w:val="24"/>
        </w:rPr>
        <w:t>Οι κατωτέρω συμβαλλόμενοι,</w:t>
      </w:r>
    </w:p>
    <w:p w:rsidR="00D733CF" w:rsidRDefault="00D40FDB">
      <w:pPr>
        <w:spacing w:after="120" w:line="240" w:lineRule="auto"/>
        <w:jc w:val="both"/>
        <w:rPr>
          <w:sz w:val="24"/>
          <w:szCs w:val="24"/>
        </w:rPr>
      </w:pPr>
      <w:r>
        <w:rPr>
          <w:sz w:val="24"/>
          <w:szCs w:val="24"/>
        </w:rPr>
        <w:t xml:space="preserve">αφενός ο Ιατρικός Σύλλογος Θεσσαλονίκης, που εδρεύει στην </w:t>
      </w:r>
      <w:r w:rsidR="00042A5B">
        <w:rPr>
          <w:sz w:val="24"/>
          <w:szCs w:val="24"/>
        </w:rPr>
        <w:t>Πλ. Αριστοτέλους 4</w:t>
      </w:r>
      <w:r>
        <w:rPr>
          <w:sz w:val="24"/>
          <w:szCs w:val="24"/>
        </w:rPr>
        <w:t>, με αριθμό φορολογικού μητρώου ………</w:t>
      </w:r>
      <w:r w:rsidR="00042A5B">
        <w:rPr>
          <w:sz w:val="24"/>
          <w:szCs w:val="24"/>
        </w:rPr>
        <w:t>………………</w:t>
      </w:r>
      <w:r>
        <w:rPr>
          <w:sz w:val="24"/>
          <w:szCs w:val="24"/>
        </w:rPr>
        <w:t xml:space="preserve"> ΔΟΥ </w:t>
      </w:r>
      <w:r w:rsidR="00042A5B">
        <w:rPr>
          <w:sz w:val="24"/>
          <w:szCs w:val="24"/>
        </w:rPr>
        <w:t>….………</w:t>
      </w:r>
      <w:r>
        <w:rPr>
          <w:sz w:val="24"/>
          <w:szCs w:val="24"/>
        </w:rPr>
        <w:t xml:space="preserve">………, νομίμως εκπροσωπούμενος, από τον Πρόεδρο του </w:t>
      </w:r>
      <w:r w:rsidRPr="00215847">
        <w:rPr>
          <w:sz w:val="24"/>
          <w:szCs w:val="24"/>
        </w:rPr>
        <w:t>Συμβουλίου</w:t>
      </w:r>
      <w:r>
        <w:rPr>
          <w:sz w:val="24"/>
          <w:szCs w:val="24"/>
        </w:rPr>
        <w:t xml:space="preserve"> κ. Νίτσα Νικόλαο,</w:t>
      </w:r>
    </w:p>
    <w:p w:rsidR="00D733CF" w:rsidRDefault="00D40FDB">
      <w:pPr>
        <w:spacing w:after="120" w:line="240" w:lineRule="auto"/>
        <w:jc w:val="both"/>
        <w:rPr>
          <w:sz w:val="24"/>
          <w:szCs w:val="24"/>
        </w:rPr>
      </w:pPr>
      <w:r>
        <w:rPr>
          <w:sz w:val="24"/>
          <w:szCs w:val="24"/>
        </w:rPr>
        <w:t>και αφετέρου η εταιρία με την επωνυμία ………………………………………….…, που εδρεύει στ..............</w:t>
      </w:r>
      <w:r w:rsidR="00042A5B">
        <w:rPr>
          <w:sz w:val="24"/>
          <w:szCs w:val="24"/>
        </w:rPr>
        <w:t>....</w:t>
      </w:r>
      <w:r>
        <w:rPr>
          <w:sz w:val="24"/>
          <w:szCs w:val="24"/>
        </w:rPr>
        <w:t>, οδός.......................</w:t>
      </w:r>
      <w:r w:rsidR="00042A5B">
        <w:rPr>
          <w:sz w:val="24"/>
          <w:szCs w:val="24"/>
        </w:rPr>
        <w:t>......</w:t>
      </w:r>
      <w:r w:rsidR="00E006CD">
        <w:rPr>
          <w:sz w:val="24"/>
          <w:szCs w:val="24"/>
        </w:rPr>
        <w:t xml:space="preserve"> </w:t>
      </w:r>
      <w:r w:rsidR="00042A5B">
        <w:rPr>
          <w:sz w:val="24"/>
          <w:szCs w:val="24"/>
        </w:rPr>
        <w:t>,</w:t>
      </w:r>
      <w:r>
        <w:rPr>
          <w:sz w:val="24"/>
          <w:szCs w:val="24"/>
        </w:rPr>
        <w:t>ΑΦΜ..............</w:t>
      </w:r>
      <w:r w:rsidR="00042A5B">
        <w:rPr>
          <w:sz w:val="24"/>
          <w:szCs w:val="24"/>
        </w:rPr>
        <w:t>.......</w:t>
      </w:r>
      <w:r>
        <w:rPr>
          <w:sz w:val="24"/>
          <w:szCs w:val="24"/>
        </w:rPr>
        <w:t>, ΔΟΥ........................., και εκπροσωπείται νόμιμα από τον/την………………</w:t>
      </w:r>
      <w:r w:rsidR="00042A5B">
        <w:rPr>
          <w:sz w:val="24"/>
          <w:szCs w:val="24"/>
        </w:rPr>
        <w:t>……………………………………………………………………</w:t>
      </w:r>
      <w:r>
        <w:rPr>
          <w:sz w:val="24"/>
          <w:szCs w:val="24"/>
        </w:rPr>
        <w:t>,</w:t>
      </w:r>
    </w:p>
    <w:p w:rsidR="00D733CF" w:rsidRDefault="00D40FDB">
      <w:pPr>
        <w:spacing w:after="120" w:line="240" w:lineRule="auto"/>
        <w:jc w:val="both"/>
        <w:rPr>
          <w:sz w:val="24"/>
          <w:szCs w:val="24"/>
        </w:rPr>
      </w:pPr>
      <w:r>
        <w:rPr>
          <w:sz w:val="24"/>
          <w:szCs w:val="24"/>
        </w:rPr>
        <w:t>συμφώνησαν και αποδέχτηκαν τα ακόλουθα:</w:t>
      </w:r>
    </w:p>
    <w:p w:rsidR="00D733CF" w:rsidRDefault="00D40FDB">
      <w:pPr>
        <w:pStyle w:val="af4"/>
        <w:numPr>
          <w:ilvl w:val="0"/>
          <w:numId w:val="7"/>
        </w:numPr>
        <w:spacing w:after="120" w:line="240" w:lineRule="auto"/>
        <w:jc w:val="both"/>
      </w:pPr>
      <w:r>
        <w:rPr>
          <w:sz w:val="24"/>
          <w:szCs w:val="24"/>
        </w:rPr>
        <w:t xml:space="preserve">Ο πρώτος συμβαλλόμενος, ως ανάδοχος του έργου </w:t>
      </w:r>
      <w:r>
        <w:rPr>
          <w:b/>
          <w:sz w:val="24"/>
          <w:szCs w:val="24"/>
        </w:rPr>
        <w:t>«</w:t>
      </w:r>
      <w:proofErr w:type="spellStart"/>
      <w:r>
        <w:rPr>
          <w:b/>
          <w:sz w:val="24"/>
          <w:szCs w:val="24"/>
        </w:rPr>
        <w:t>COntinuity</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care</w:t>
      </w:r>
      <w:proofErr w:type="spellEnd"/>
      <w:r>
        <w:rPr>
          <w:b/>
          <w:sz w:val="24"/>
          <w:szCs w:val="24"/>
        </w:rPr>
        <w:t xml:space="preserve"> </w:t>
      </w:r>
      <w:proofErr w:type="spellStart"/>
      <w:r>
        <w:rPr>
          <w:b/>
          <w:sz w:val="24"/>
          <w:szCs w:val="24"/>
        </w:rPr>
        <w:t>in</w:t>
      </w:r>
      <w:proofErr w:type="spellEnd"/>
      <w:r>
        <w:rPr>
          <w:b/>
          <w:sz w:val="24"/>
          <w:szCs w:val="24"/>
        </w:rPr>
        <w:t xml:space="preserve"> </w:t>
      </w:r>
      <w:proofErr w:type="spellStart"/>
      <w:r>
        <w:rPr>
          <w:b/>
          <w:sz w:val="24"/>
          <w:szCs w:val="24"/>
        </w:rPr>
        <w:t>MEtabolic</w:t>
      </w:r>
      <w:proofErr w:type="spellEnd"/>
      <w:r>
        <w:rPr>
          <w:b/>
          <w:sz w:val="24"/>
          <w:szCs w:val="24"/>
        </w:rPr>
        <w:t xml:space="preserve"> </w:t>
      </w:r>
      <w:proofErr w:type="spellStart"/>
      <w:r>
        <w:rPr>
          <w:b/>
          <w:sz w:val="24"/>
          <w:szCs w:val="24"/>
        </w:rPr>
        <w:t>diseases</w:t>
      </w:r>
      <w:proofErr w:type="spellEnd"/>
      <w:r>
        <w:rPr>
          <w:b/>
          <w:sz w:val="24"/>
          <w:szCs w:val="24"/>
        </w:rPr>
        <w:t xml:space="preserve"> </w:t>
      </w:r>
      <w:proofErr w:type="spellStart"/>
      <w:r>
        <w:rPr>
          <w:b/>
          <w:sz w:val="24"/>
          <w:szCs w:val="24"/>
        </w:rPr>
        <w:t>through</w:t>
      </w:r>
      <w:proofErr w:type="spellEnd"/>
      <w:r>
        <w:rPr>
          <w:b/>
          <w:sz w:val="24"/>
          <w:szCs w:val="24"/>
        </w:rPr>
        <w:t xml:space="preserve"> </w:t>
      </w:r>
      <w:proofErr w:type="spellStart"/>
      <w:r>
        <w:rPr>
          <w:b/>
          <w:sz w:val="24"/>
          <w:szCs w:val="24"/>
        </w:rPr>
        <w:t>modern</w:t>
      </w:r>
      <w:proofErr w:type="spellEnd"/>
      <w:r>
        <w:rPr>
          <w:b/>
          <w:sz w:val="24"/>
          <w:szCs w:val="24"/>
        </w:rPr>
        <w:t xml:space="preserve"> </w:t>
      </w:r>
      <w:proofErr w:type="spellStart"/>
      <w:r>
        <w:rPr>
          <w:b/>
          <w:sz w:val="24"/>
          <w:szCs w:val="24"/>
        </w:rPr>
        <w:t>TECHnology</w:t>
      </w:r>
      <w:proofErr w:type="spellEnd"/>
      <w:r>
        <w:rPr>
          <w:b/>
          <w:sz w:val="24"/>
          <w:szCs w:val="24"/>
        </w:rPr>
        <w:t>»</w:t>
      </w:r>
      <w:r>
        <w:rPr>
          <w:sz w:val="24"/>
          <w:szCs w:val="24"/>
        </w:rPr>
        <w:t xml:space="preserve"> και ακρωνύμιο </w:t>
      </w:r>
      <w:r>
        <w:rPr>
          <w:b/>
          <w:sz w:val="24"/>
          <w:szCs w:val="24"/>
        </w:rPr>
        <w:t>COMETECH</w:t>
      </w:r>
      <w:r>
        <w:rPr>
          <w:sz w:val="24"/>
          <w:szCs w:val="24"/>
        </w:rPr>
        <w:t xml:space="preserve">, στο πλαίσιο του Προγράμματος Διασυνοριακής Συνεργασίας </w:t>
      </w:r>
      <w:proofErr w:type="spellStart"/>
      <w:r>
        <w:rPr>
          <w:sz w:val="24"/>
          <w:szCs w:val="24"/>
        </w:rPr>
        <w:t>Interreg</w:t>
      </w:r>
      <w:proofErr w:type="spellEnd"/>
      <w:r>
        <w:rPr>
          <w:sz w:val="24"/>
          <w:szCs w:val="24"/>
        </w:rPr>
        <w:t xml:space="preserve"> IPA </w:t>
      </w:r>
      <w:proofErr w:type="spellStart"/>
      <w:r>
        <w:rPr>
          <w:sz w:val="24"/>
          <w:szCs w:val="24"/>
        </w:rPr>
        <w:t>Cross</w:t>
      </w:r>
      <w:proofErr w:type="spellEnd"/>
      <w:r>
        <w:rPr>
          <w:sz w:val="24"/>
          <w:szCs w:val="24"/>
        </w:rPr>
        <w:t>-</w:t>
      </w:r>
      <w:proofErr w:type="spellStart"/>
      <w:r>
        <w:rPr>
          <w:sz w:val="24"/>
          <w:szCs w:val="24"/>
        </w:rPr>
        <w:t>border</w:t>
      </w:r>
      <w:proofErr w:type="spellEnd"/>
      <w:r>
        <w:rPr>
          <w:sz w:val="24"/>
          <w:szCs w:val="24"/>
        </w:rPr>
        <w:t xml:space="preserve"> </w:t>
      </w:r>
      <w:proofErr w:type="spellStart"/>
      <w:r>
        <w:rPr>
          <w:sz w:val="24"/>
          <w:szCs w:val="24"/>
        </w:rPr>
        <w:t>Cooperation</w:t>
      </w:r>
      <w:proofErr w:type="spellEnd"/>
      <w:r>
        <w:rPr>
          <w:sz w:val="24"/>
          <w:szCs w:val="24"/>
        </w:rPr>
        <w:t xml:space="preserve"> </w:t>
      </w:r>
      <w:proofErr w:type="spellStart"/>
      <w:r>
        <w:rPr>
          <w:sz w:val="24"/>
          <w:szCs w:val="24"/>
        </w:rPr>
        <w:t>Programme</w:t>
      </w:r>
      <w:proofErr w:type="spellEnd"/>
      <w:r>
        <w:rPr>
          <w:sz w:val="24"/>
          <w:szCs w:val="24"/>
        </w:rPr>
        <w:t xml:space="preserve"> «</w:t>
      </w:r>
      <w:proofErr w:type="spellStart"/>
      <w:r w:rsidRPr="00215847">
        <w:rPr>
          <w:sz w:val="24"/>
          <w:szCs w:val="24"/>
        </w:rPr>
        <w:t>Greece</w:t>
      </w:r>
      <w:proofErr w:type="spellEnd"/>
      <w:r w:rsidRPr="00215847">
        <w:rPr>
          <w:sz w:val="24"/>
          <w:szCs w:val="24"/>
        </w:rPr>
        <w:t>-</w:t>
      </w:r>
      <w:proofErr w:type="spellStart"/>
      <w:r w:rsidRPr="00215847">
        <w:rPr>
          <w:sz w:val="24"/>
          <w:szCs w:val="24"/>
        </w:rPr>
        <w:t>the</w:t>
      </w:r>
      <w:proofErr w:type="spellEnd"/>
      <w:r w:rsidRPr="00215847">
        <w:rPr>
          <w:sz w:val="24"/>
          <w:szCs w:val="24"/>
        </w:rPr>
        <w:t xml:space="preserve"> </w:t>
      </w:r>
      <w:proofErr w:type="spellStart"/>
      <w:r w:rsidRPr="00215847">
        <w:rPr>
          <w:sz w:val="24"/>
          <w:szCs w:val="24"/>
        </w:rPr>
        <w:t>former</w:t>
      </w:r>
      <w:proofErr w:type="spellEnd"/>
      <w:r w:rsidRPr="00215847">
        <w:rPr>
          <w:sz w:val="24"/>
          <w:szCs w:val="24"/>
        </w:rPr>
        <w:t xml:space="preserve"> </w:t>
      </w:r>
      <w:proofErr w:type="spellStart"/>
      <w:r w:rsidRPr="00215847">
        <w:rPr>
          <w:sz w:val="24"/>
          <w:szCs w:val="24"/>
        </w:rPr>
        <w:t>Yugoslav</w:t>
      </w:r>
      <w:proofErr w:type="spellEnd"/>
      <w:r w:rsidRPr="00215847">
        <w:rPr>
          <w:sz w:val="24"/>
          <w:szCs w:val="24"/>
        </w:rPr>
        <w:t xml:space="preserve"> </w:t>
      </w:r>
      <w:proofErr w:type="spellStart"/>
      <w:r w:rsidRPr="00215847">
        <w:rPr>
          <w:sz w:val="24"/>
          <w:szCs w:val="24"/>
        </w:rPr>
        <w:t>Republic</w:t>
      </w:r>
      <w:proofErr w:type="spellEnd"/>
      <w:r w:rsidRPr="00215847">
        <w:rPr>
          <w:sz w:val="24"/>
          <w:szCs w:val="24"/>
        </w:rPr>
        <w:t xml:space="preserve"> </w:t>
      </w:r>
      <w:proofErr w:type="spellStart"/>
      <w:r w:rsidRPr="00215847">
        <w:rPr>
          <w:sz w:val="24"/>
          <w:szCs w:val="24"/>
        </w:rPr>
        <w:t>of</w:t>
      </w:r>
      <w:proofErr w:type="spellEnd"/>
      <w:r w:rsidRPr="00215847">
        <w:rPr>
          <w:sz w:val="24"/>
          <w:szCs w:val="24"/>
        </w:rPr>
        <w:t xml:space="preserve"> </w:t>
      </w:r>
      <w:proofErr w:type="spellStart"/>
      <w:r w:rsidRPr="00215847">
        <w:rPr>
          <w:sz w:val="24"/>
          <w:szCs w:val="24"/>
        </w:rPr>
        <w:t>Macedonia</w:t>
      </w:r>
      <w:proofErr w:type="spellEnd"/>
      <w:r w:rsidRPr="00215847">
        <w:rPr>
          <w:sz w:val="24"/>
          <w:szCs w:val="24"/>
        </w:rPr>
        <w:t xml:space="preserve"> 2014-2020</w:t>
      </w:r>
      <w:r>
        <w:rPr>
          <w:sz w:val="24"/>
          <w:szCs w:val="24"/>
        </w:rPr>
        <w:t xml:space="preserve">», το οποίο συγχρηματοδοτείται από κοινοτικούς και εθνικούς πόρους των δύο συμμετεχόντων χωρών, με κωδικό έργου </w:t>
      </w:r>
      <w:r>
        <w:rPr>
          <w:sz w:val="24"/>
          <w:szCs w:val="24"/>
          <w:highlight w:val="yellow"/>
          <w:lang w:val="en-US"/>
        </w:rPr>
        <w:t>MIS</w:t>
      </w:r>
      <w:r>
        <w:rPr>
          <w:sz w:val="24"/>
          <w:szCs w:val="24"/>
          <w:highlight w:val="yellow"/>
        </w:rPr>
        <w:t xml:space="preserve"> ……</w:t>
      </w:r>
      <w:r w:rsidR="00215847">
        <w:rPr>
          <w:sz w:val="24"/>
          <w:szCs w:val="24"/>
          <w:highlight w:val="yellow"/>
        </w:rPr>
        <w:t>…</w:t>
      </w:r>
      <w:r>
        <w:rPr>
          <w:sz w:val="24"/>
          <w:szCs w:val="24"/>
        </w:rPr>
        <w:t xml:space="preserve"> και επιστημονικά υπεύθυνο την κ. Χατζηδημητρίου Μαρία, Γενική Γραμματείας του Συλλόγου, αναθέτει στο δεύτερο συμβαλλόμενο την προμήθεια εξοπλισμού γραφείου: Α) Ηλεκτρονικοί υπολογιστές (0,00€ παραδοτέο 4.3.2 του έργου COMETECH και Β) Λογισμικό (0,00€ παραδοτέο 4.3.2 του έργου COMETECH), σύμφωνα με τις τεχνικές προδιαγραφές του </w:t>
      </w:r>
      <w:proofErr w:type="spellStart"/>
      <w:r>
        <w:rPr>
          <w:sz w:val="24"/>
          <w:szCs w:val="24"/>
        </w:rPr>
        <w:t>υπ΄αριθμ</w:t>
      </w:r>
      <w:proofErr w:type="spellEnd"/>
      <w:r>
        <w:rPr>
          <w:sz w:val="24"/>
          <w:szCs w:val="24"/>
        </w:rPr>
        <w:t xml:space="preserve">. </w:t>
      </w:r>
      <w:proofErr w:type="spellStart"/>
      <w:r>
        <w:rPr>
          <w:sz w:val="24"/>
          <w:szCs w:val="24"/>
        </w:rPr>
        <w:t>πρωτ</w:t>
      </w:r>
      <w:proofErr w:type="spellEnd"/>
      <w:r>
        <w:rPr>
          <w:sz w:val="24"/>
          <w:szCs w:val="24"/>
        </w:rPr>
        <w:t xml:space="preserve">. </w:t>
      </w:r>
      <w:r>
        <w:rPr>
          <w:rFonts w:ascii="Verdana" w:eastAsia="Times New Roman" w:hAnsi="Verdana" w:cs="Calibri"/>
          <w:spacing w:val="-2"/>
          <w:w w:val="96"/>
          <w:sz w:val="20"/>
          <w:szCs w:val="20"/>
          <w:lang w:eastAsia="el-GR"/>
        </w:rPr>
        <w:t>3798/Γ/21.06.2019</w:t>
      </w:r>
      <w:r>
        <w:rPr>
          <w:sz w:val="24"/>
          <w:szCs w:val="24"/>
          <w:highlight w:val="yellow"/>
        </w:rPr>
        <w:t xml:space="preserve"> διαγωνισμού που διενεργήθηκε την 12.07.2019, όσο και στην με </w:t>
      </w:r>
      <w:proofErr w:type="spellStart"/>
      <w:r>
        <w:rPr>
          <w:sz w:val="24"/>
          <w:szCs w:val="24"/>
          <w:highlight w:val="yellow"/>
        </w:rPr>
        <w:t>αριθμ</w:t>
      </w:r>
      <w:proofErr w:type="spellEnd"/>
      <w:r>
        <w:rPr>
          <w:sz w:val="24"/>
          <w:szCs w:val="24"/>
          <w:highlight w:val="yellow"/>
        </w:rPr>
        <w:t xml:space="preserve">. </w:t>
      </w:r>
      <w:proofErr w:type="spellStart"/>
      <w:r>
        <w:rPr>
          <w:sz w:val="24"/>
          <w:szCs w:val="24"/>
          <w:highlight w:val="yellow"/>
        </w:rPr>
        <w:t>Πρωτ</w:t>
      </w:r>
      <w:proofErr w:type="spellEnd"/>
      <w:r>
        <w:rPr>
          <w:sz w:val="24"/>
          <w:szCs w:val="24"/>
          <w:highlight w:val="yellow"/>
        </w:rPr>
        <w:t xml:space="preserve">.  …./../../2019 τεχνική προσφορά του δεύτερου συμβαλλομένου ‐ προμηθευτή, που αποτελούν αναπόσπαστα τμήματα της παρούσας σύμβασης. Στο δεύτερο συμβαλλόμενο κατακυρώθηκε η εν λόγω προμήθεια σύμφωνα με την με την υπ’ αριθ. </w:t>
      </w:r>
      <w:proofErr w:type="spellStart"/>
      <w:r>
        <w:rPr>
          <w:sz w:val="24"/>
          <w:szCs w:val="24"/>
          <w:highlight w:val="yellow"/>
        </w:rPr>
        <w:t>Πρωτ</w:t>
      </w:r>
      <w:proofErr w:type="spellEnd"/>
      <w:r>
        <w:rPr>
          <w:sz w:val="24"/>
          <w:szCs w:val="24"/>
          <w:highlight w:val="yellow"/>
        </w:rPr>
        <w:t>. ..........</w:t>
      </w:r>
      <w:r>
        <w:rPr>
          <w:sz w:val="24"/>
          <w:szCs w:val="24"/>
        </w:rPr>
        <w:t xml:space="preserve"> απόφαση της Επιτροπής Ιατρικού Συλλόγου Θεσσαλονίκης.</w:t>
      </w:r>
    </w:p>
    <w:p w:rsidR="00D733CF" w:rsidRDefault="00D40FDB">
      <w:pPr>
        <w:pStyle w:val="af4"/>
        <w:numPr>
          <w:ilvl w:val="0"/>
          <w:numId w:val="7"/>
        </w:numPr>
        <w:spacing w:after="120" w:line="240" w:lineRule="auto"/>
        <w:jc w:val="both"/>
        <w:rPr>
          <w:sz w:val="24"/>
          <w:szCs w:val="24"/>
        </w:rPr>
      </w:pPr>
      <w:r>
        <w:rPr>
          <w:sz w:val="24"/>
          <w:szCs w:val="24"/>
        </w:rPr>
        <w:lastRenderedPageBreak/>
        <w:t>Ο προμηθευτής πρόκειται να παραδώσει τα υπό προμήθεια είδη στα γραφεία του Ιατρικού Συλλόγου Θεσσαλονίκης. Τα έξοδα μεταφοράς των υπό προμήθεια ειδών επιβαρύνουν τον προμηθευτή.</w:t>
      </w:r>
    </w:p>
    <w:p w:rsidR="00D733CF" w:rsidRDefault="00D40FDB">
      <w:pPr>
        <w:pStyle w:val="af4"/>
        <w:numPr>
          <w:ilvl w:val="0"/>
          <w:numId w:val="7"/>
        </w:numPr>
        <w:spacing w:after="120" w:line="240" w:lineRule="auto"/>
        <w:jc w:val="both"/>
        <w:rPr>
          <w:sz w:val="24"/>
          <w:szCs w:val="24"/>
        </w:rPr>
      </w:pPr>
      <w:r>
        <w:rPr>
          <w:sz w:val="24"/>
          <w:szCs w:val="24"/>
        </w:rPr>
        <w:t>Ο προμηθευτής δηλώνει ότι αποδέχεται όλους τους όρους του παρόντος συμφωνητικού και αναλαμβάνει να εκτελέσει το ως άνω περιγραφόμενο έργο σε χρονικό διάστημα έξι μήνες από την υπογραφή της παρούσας.</w:t>
      </w:r>
    </w:p>
    <w:p w:rsidR="00D733CF" w:rsidRDefault="00D40FDB">
      <w:pPr>
        <w:pStyle w:val="af4"/>
        <w:numPr>
          <w:ilvl w:val="0"/>
          <w:numId w:val="7"/>
        </w:numPr>
        <w:spacing w:after="120" w:line="240" w:lineRule="auto"/>
        <w:jc w:val="both"/>
        <w:rPr>
          <w:sz w:val="24"/>
          <w:szCs w:val="24"/>
        </w:rPr>
      </w:pPr>
      <w:r>
        <w:rPr>
          <w:sz w:val="24"/>
          <w:szCs w:val="24"/>
        </w:rPr>
        <w:t>Η διάρκεια της παρούσας σύμβασης αρχίζει με την υπογραφή της και για έξι μήνες από την υπογραφή της.</w:t>
      </w:r>
    </w:p>
    <w:p w:rsidR="00D733CF" w:rsidRDefault="00D40FDB">
      <w:pPr>
        <w:pStyle w:val="af4"/>
        <w:numPr>
          <w:ilvl w:val="0"/>
          <w:numId w:val="7"/>
        </w:numPr>
        <w:spacing w:after="120" w:line="240" w:lineRule="auto"/>
        <w:jc w:val="both"/>
        <w:rPr>
          <w:sz w:val="24"/>
          <w:szCs w:val="24"/>
        </w:rPr>
      </w:pPr>
      <w:r>
        <w:rPr>
          <w:sz w:val="24"/>
          <w:szCs w:val="24"/>
        </w:rPr>
        <w:t>Ο προμηθευτής θα εκτελέσει το παραπάνω περιγραφόμενο έργο, σύμφωνα με την οικονομική του προσφορά, έναντι τιμήματος που ανέρχεται στο ποσό των .</w:t>
      </w:r>
      <w:r>
        <w:rPr>
          <w:sz w:val="24"/>
          <w:szCs w:val="24"/>
          <w:highlight w:val="yellow"/>
        </w:rPr>
        <w:t>......</w:t>
      </w:r>
      <w:r>
        <w:rPr>
          <w:sz w:val="24"/>
          <w:szCs w:val="24"/>
        </w:rPr>
        <w:t xml:space="preserve"> Ευρώ πλέον του αναλογούντος ΦΠΑ (24%) και αποτελεί τη συνολικά συμφωνηθείσα αμοιβή, η οποία θα βαρύνει τον τακτικό προϋπολογισμό του προγράμματος με τίτλο: </w:t>
      </w:r>
      <w:r>
        <w:rPr>
          <w:b/>
          <w:sz w:val="24"/>
          <w:szCs w:val="24"/>
        </w:rPr>
        <w:t>«</w:t>
      </w:r>
      <w:proofErr w:type="spellStart"/>
      <w:r>
        <w:rPr>
          <w:b/>
          <w:sz w:val="24"/>
          <w:szCs w:val="24"/>
        </w:rPr>
        <w:t>COntinuity</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care</w:t>
      </w:r>
      <w:proofErr w:type="spellEnd"/>
      <w:r>
        <w:rPr>
          <w:b/>
          <w:sz w:val="24"/>
          <w:szCs w:val="24"/>
        </w:rPr>
        <w:t xml:space="preserve"> </w:t>
      </w:r>
      <w:proofErr w:type="spellStart"/>
      <w:r>
        <w:rPr>
          <w:b/>
          <w:sz w:val="24"/>
          <w:szCs w:val="24"/>
        </w:rPr>
        <w:t>in</w:t>
      </w:r>
      <w:proofErr w:type="spellEnd"/>
      <w:r>
        <w:rPr>
          <w:b/>
          <w:sz w:val="24"/>
          <w:szCs w:val="24"/>
        </w:rPr>
        <w:t xml:space="preserve"> </w:t>
      </w:r>
      <w:proofErr w:type="spellStart"/>
      <w:r>
        <w:rPr>
          <w:b/>
          <w:sz w:val="24"/>
          <w:szCs w:val="24"/>
        </w:rPr>
        <w:t>MEtabolic</w:t>
      </w:r>
      <w:proofErr w:type="spellEnd"/>
      <w:r>
        <w:rPr>
          <w:b/>
          <w:sz w:val="24"/>
          <w:szCs w:val="24"/>
        </w:rPr>
        <w:t xml:space="preserve"> </w:t>
      </w:r>
      <w:proofErr w:type="spellStart"/>
      <w:r>
        <w:rPr>
          <w:b/>
          <w:sz w:val="24"/>
          <w:szCs w:val="24"/>
        </w:rPr>
        <w:t>diseases</w:t>
      </w:r>
      <w:proofErr w:type="spellEnd"/>
      <w:r>
        <w:rPr>
          <w:b/>
          <w:sz w:val="24"/>
          <w:szCs w:val="24"/>
        </w:rPr>
        <w:t xml:space="preserve"> </w:t>
      </w:r>
      <w:proofErr w:type="spellStart"/>
      <w:r>
        <w:rPr>
          <w:b/>
          <w:sz w:val="24"/>
          <w:szCs w:val="24"/>
        </w:rPr>
        <w:t>through</w:t>
      </w:r>
      <w:proofErr w:type="spellEnd"/>
      <w:r>
        <w:rPr>
          <w:b/>
          <w:sz w:val="24"/>
          <w:szCs w:val="24"/>
        </w:rPr>
        <w:t xml:space="preserve"> </w:t>
      </w:r>
      <w:proofErr w:type="spellStart"/>
      <w:r>
        <w:rPr>
          <w:b/>
          <w:sz w:val="24"/>
          <w:szCs w:val="24"/>
        </w:rPr>
        <w:t>modern</w:t>
      </w:r>
      <w:proofErr w:type="spellEnd"/>
      <w:r>
        <w:rPr>
          <w:b/>
          <w:sz w:val="24"/>
          <w:szCs w:val="24"/>
        </w:rPr>
        <w:t xml:space="preserve"> </w:t>
      </w:r>
      <w:proofErr w:type="spellStart"/>
      <w:r>
        <w:rPr>
          <w:b/>
          <w:sz w:val="24"/>
          <w:szCs w:val="24"/>
        </w:rPr>
        <w:t>TECHnology</w:t>
      </w:r>
      <w:proofErr w:type="spellEnd"/>
      <w:r>
        <w:rPr>
          <w:b/>
          <w:sz w:val="24"/>
          <w:szCs w:val="24"/>
        </w:rPr>
        <w:t>»</w:t>
      </w:r>
      <w:r>
        <w:rPr>
          <w:sz w:val="24"/>
          <w:szCs w:val="24"/>
        </w:rPr>
        <w:t xml:space="preserve"> και ακρωνύμιο </w:t>
      </w:r>
      <w:r>
        <w:rPr>
          <w:b/>
          <w:sz w:val="24"/>
          <w:szCs w:val="24"/>
        </w:rPr>
        <w:t>COMETECH</w:t>
      </w:r>
      <w:r>
        <w:rPr>
          <w:sz w:val="24"/>
          <w:szCs w:val="24"/>
        </w:rPr>
        <w:t>, υπό την απαραίτητη προϋπόθεση ότι έχει προηγουμένως καταβληθεί η χρηματοδότηση του προγράμματος από το Φορέα Χρηματοδότησης προς την Αναθέτουσα Αρχή.</w:t>
      </w:r>
    </w:p>
    <w:p w:rsidR="00D733CF" w:rsidRDefault="00D733CF">
      <w:pPr>
        <w:pStyle w:val="af4"/>
        <w:spacing w:after="120" w:line="240" w:lineRule="auto"/>
        <w:jc w:val="both"/>
        <w:rPr>
          <w:sz w:val="24"/>
          <w:szCs w:val="24"/>
        </w:rPr>
      </w:pPr>
    </w:p>
    <w:p w:rsidR="00D733CF" w:rsidRPr="00082A9C" w:rsidRDefault="00D40FDB" w:rsidP="00082A9C">
      <w:pPr>
        <w:spacing w:after="120" w:line="240" w:lineRule="auto"/>
        <w:jc w:val="both"/>
        <w:rPr>
          <w:sz w:val="24"/>
          <w:szCs w:val="24"/>
        </w:rPr>
      </w:pPr>
      <w:r w:rsidRPr="00082A9C">
        <w:rPr>
          <w:sz w:val="24"/>
          <w:szCs w:val="24"/>
        </w:rPr>
        <w:t>Τον Ανάδοχο βαρύνουν:</w:t>
      </w:r>
    </w:p>
    <w:p w:rsidR="00D733CF" w:rsidRPr="00082A9C" w:rsidRDefault="00D40FDB" w:rsidP="00082A9C">
      <w:pPr>
        <w:spacing w:after="120" w:line="240" w:lineRule="auto"/>
        <w:jc w:val="both"/>
        <w:rPr>
          <w:sz w:val="24"/>
          <w:szCs w:val="24"/>
        </w:rPr>
      </w:pPr>
      <w:r w:rsidRPr="00082A9C">
        <w:rPr>
          <w:sz w:val="24"/>
          <w:szCs w:val="24"/>
        </w:rPr>
        <w:t>οι υπέρ τρίτων κρατήσεις, ως και κάθε άλλη επιβάρυνση, σύμφωνα με την κείμενη νομοθεσία, μη συμπεριλαμβανομένου Φ.Π.Α., για την παροχή της προμήθειας στον τόπο και με τον τρόπο που προβλέπεται στα έγγραφα της σύμβασης.</w:t>
      </w:r>
    </w:p>
    <w:p w:rsidR="004017CD" w:rsidRDefault="004017CD" w:rsidP="004017CD">
      <w:pPr>
        <w:spacing w:after="120" w:line="240" w:lineRule="auto"/>
        <w:jc w:val="both"/>
        <w:rPr>
          <w:rFonts w:cstheme="minorHAnsi"/>
          <w:sz w:val="24"/>
          <w:szCs w:val="24"/>
        </w:rPr>
      </w:pPr>
      <w:r w:rsidRPr="0048596B">
        <w:rPr>
          <w:rFonts w:cstheme="minorHAnsi"/>
          <w:sz w:val="24"/>
          <w:szCs w:val="24"/>
        </w:rPr>
        <w:t>Με κάθε πληρωμή θα γίνεται η προβλεπόμενη από την κείμενη νομοθεσία παρακράτηση φόρου εισοδήματος αξίας 4% επί</w:t>
      </w:r>
      <w:r>
        <w:rPr>
          <w:rFonts w:cstheme="minorHAnsi"/>
          <w:sz w:val="24"/>
          <w:szCs w:val="24"/>
        </w:rPr>
        <w:t xml:space="preserve"> του καθαρού ποσού του τιμολογίου και 8% επί του καθαρού ποσού σε περίπτωση τιμολογίου παροχής υπηρεσιών.</w:t>
      </w:r>
    </w:p>
    <w:p w:rsidR="004017CD" w:rsidRDefault="004017CD">
      <w:pPr>
        <w:spacing w:after="120" w:line="240" w:lineRule="auto"/>
        <w:jc w:val="both"/>
        <w:rPr>
          <w:sz w:val="24"/>
          <w:szCs w:val="24"/>
        </w:rPr>
      </w:pPr>
    </w:p>
    <w:p w:rsidR="00D733CF" w:rsidRDefault="00D40FDB">
      <w:pPr>
        <w:pStyle w:val="af4"/>
        <w:numPr>
          <w:ilvl w:val="0"/>
          <w:numId w:val="7"/>
        </w:numPr>
        <w:spacing w:after="120" w:line="240" w:lineRule="auto"/>
        <w:jc w:val="both"/>
        <w:rPr>
          <w:sz w:val="24"/>
          <w:szCs w:val="24"/>
        </w:rPr>
      </w:pPr>
      <w:r>
        <w:rPr>
          <w:sz w:val="24"/>
          <w:szCs w:val="24"/>
        </w:rPr>
        <w:t>Η ως άνω συμφωνηθείσα αμοιβή θα καταβληθεί ως εξής: Σύμφωνα με το άρθρο 20 της διακήρυξης.</w:t>
      </w:r>
    </w:p>
    <w:p w:rsidR="00D733CF" w:rsidRDefault="00D40FDB">
      <w:pPr>
        <w:pStyle w:val="af4"/>
        <w:numPr>
          <w:ilvl w:val="0"/>
          <w:numId w:val="7"/>
        </w:numPr>
        <w:spacing w:after="120" w:line="240" w:lineRule="auto"/>
        <w:jc w:val="both"/>
        <w:rPr>
          <w:sz w:val="24"/>
          <w:szCs w:val="24"/>
        </w:rPr>
      </w:pPr>
      <w:r>
        <w:rPr>
          <w:sz w:val="24"/>
          <w:szCs w:val="24"/>
        </w:rPr>
        <w:t xml:space="preserve">Ο προμηθευτής παρέδωσε σήμερα την υπ’ αριθ................ εγγύηση καλής εκτέλεσης των όρων της σύμβασης που εκδόθηκε από την Τράπεζα ..............., ποσού……………. Ευρώ που αντιστοιχεί σε ποσοστό 5% της συνολικής συμβατικής αξίας της παρούσας χωρίς ΦΠΑ, διάρκειας 4,5 μηνών (διάρκειας 3 μηνών μετά το συμφωνημένο χρόνο παράδοσης, όπως προβλέπεται στη διακήρυξη). </w:t>
      </w:r>
    </w:p>
    <w:p w:rsidR="00D733CF" w:rsidRDefault="00D40FDB">
      <w:pPr>
        <w:pStyle w:val="af4"/>
        <w:numPr>
          <w:ilvl w:val="0"/>
          <w:numId w:val="7"/>
        </w:numPr>
        <w:spacing w:after="120" w:line="240" w:lineRule="auto"/>
        <w:jc w:val="both"/>
        <w:rPr>
          <w:sz w:val="24"/>
          <w:szCs w:val="24"/>
        </w:rPr>
      </w:pPr>
      <w:r>
        <w:rPr>
          <w:sz w:val="24"/>
          <w:szCs w:val="24"/>
        </w:rPr>
        <w:t>Ο προμηθευτής θα τηρεί τις υποχρεώσεις του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και απαριθμούνται στο Παράρτημα Χ του Προσαρτήματος Α του Ν. 4412/2016.</w:t>
      </w:r>
    </w:p>
    <w:p w:rsidR="00D733CF" w:rsidRDefault="00D40FDB">
      <w:pPr>
        <w:pStyle w:val="af4"/>
        <w:numPr>
          <w:ilvl w:val="0"/>
          <w:numId w:val="7"/>
        </w:numPr>
        <w:spacing w:after="120" w:line="240" w:lineRule="auto"/>
        <w:jc w:val="both"/>
        <w:rPr>
          <w:sz w:val="24"/>
          <w:szCs w:val="24"/>
        </w:rPr>
      </w:pPr>
      <w:r>
        <w:rPr>
          <w:sz w:val="24"/>
          <w:szCs w:val="24"/>
        </w:rPr>
        <w:t>Ρητά συμφωνείται ότι αρμόδια κατά τόπο για την επίλυση τυχόν διαφοράς που μπορεί να προκύψει σχετικά με την ερμηνεία ή εκτέλεση της παρούσας σύμβασης είναι τα δικαστήρια της Θεσσαλονίκης.</w:t>
      </w:r>
    </w:p>
    <w:p w:rsidR="00D733CF" w:rsidRDefault="00D40FDB">
      <w:pPr>
        <w:pStyle w:val="af4"/>
        <w:numPr>
          <w:ilvl w:val="0"/>
          <w:numId w:val="7"/>
        </w:numPr>
        <w:spacing w:after="120" w:line="240" w:lineRule="auto"/>
        <w:jc w:val="both"/>
        <w:rPr>
          <w:sz w:val="24"/>
          <w:szCs w:val="24"/>
        </w:rPr>
      </w:pPr>
      <w:r>
        <w:rPr>
          <w:sz w:val="24"/>
          <w:szCs w:val="24"/>
        </w:rPr>
        <w:t>Η παρούσα μπορεί να τροποποιηθεί με συμφωνία των συμβαλλομένων μερών, ύστερα από γνωμοδότηση του αρμοδίου οργάνου του πρώτου των συμβαλλομένων.</w:t>
      </w:r>
    </w:p>
    <w:p w:rsidR="00D733CF" w:rsidRDefault="00D40FDB">
      <w:pPr>
        <w:pStyle w:val="af4"/>
        <w:numPr>
          <w:ilvl w:val="0"/>
          <w:numId w:val="7"/>
        </w:numPr>
        <w:spacing w:after="120" w:line="240" w:lineRule="auto"/>
        <w:jc w:val="both"/>
      </w:pPr>
      <w:bookmarkStart w:id="33" w:name="_GoBack"/>
      <w:bookmarkEnd w:id="33"/>
      <w:r>
        <w:rPr>
          <w:sz w:val="24"/>
          <w:szCs w:val="24"/>
        </w:rPr>
        <w:t xml:space="preserve">Αναπόσπαστο τμήμα της παρούσας είναι η υπ’ </w:t>
      </w:r>
      <w:proofErr w:type="spellStart"/>
      <w:r>
        <w:rPr>
          <w:sz w:val="24"/>
          <w:szCs w:val="24"/>
        </w:rPr>
        <w:t>αριθμ</w:t>
      </w:r>
      <w:proofErr w:type="spellEnd"/>
      <w:r>
        <w:rPr>
          <w:sz w:val="24"/>
          <w:szCs w:val="24"/>
        </w:rPr>
        <w:t xml:space="preserve">. </w:t>
      </w:r>
      <w:proofErr w:type="spellStart"/>
      <w:r>
        <w:rPr>
          <w:sz w:val="24"/>
          <w:szCs w:val="24"/>
        </w:rPr>
        <w:t>πρωτ</w:t>
      </w:r>
      <w:proofErr w:type="spellEnd"/>
      <w:r>
        <w:rPr>
          <w:sz w:val="24"/>
          <w:szCs w:val="24"/>
        </w:rPr>
        <w:t>. ΕΕ -2019 διακήρυξη.</w:t>
      </w:r>
    </w:p>
    <w:p w:rsidR="00D733CF" w:rsidRDefault="00D733CF">
      <w:pPr>
        <w:spacing w:after="120" w:line="240" w:lineRule="auto"/>
        <w:jc w:val="both"/>
        <w:rPr>
          <w:sz w:val="24"/>
          <w:szCs w:val="24"/>
        </w:rPr>
      </w:pPr>
    </w:p>
    <w:p w:rsidR="00D733CF" w:rsidRDefault="00D40FDB">
      <w:pPr>
        <w:spacing w:after="120" w:line="240" w:lineRule="auto"/>
        <w:jc w:val="both"/>
        <w:rPr>
          <w:sz w:val="24"/>
          <w:szCs w:val="24"/>
        </w:rPr>
      </w:pPr>
      <w:r>
        <w:rPr>
          <w:sz w:val="24"/>
          <w:szCs w:val="24"/>
        </w:rPr>
        <w:lastRenderedPageBreak/>
        <w:t>Σύμφωνα με τις διατάξεις του Ν. 3861/2010 τα στοιχεία της παρούσας σύμβασης αναρτώνται υποχρεωτικά στο Διαδίκτυο «Πρόγραμμα Διαύγεια». Σε πίστωση των ανωτέρω συντάχθηκε η παρούσα σε δύο αντίτυπα, τα οποία υπογράφονται ως ακολούθως:</w:t>
      </w:r>
    </w:p>
    <w:p w:rsidR="00D733CF" w:rsidRDefault="00D733CF">
      <w:pPr>
        <w:spacing w:after="0" w:line="240" w:lineRule="auto"/>
        <w:jc w:val="both"/>
        <w:rPr>
          <w:sz w:val="24"/>
          <w:szCs w:val="24"/>
        </w:rPr>
      </w:pPr>
    </w:p>
    <w:p w:rsidR="00D733CF" w:rsidRDefault="00D40FDB">
      <w:pPr>
        <w:spacing w:after="0" w:line="240" w:lineRule="auto"/>
        <w:jc w:val="center"/>
        <w:rPr>
          <w:b/>
        </w:rPr>
      </w:pPr>
      <w:r>
        <w:rPr>
          <w:b/>
        </w:rPr>
        <w:t>ΟΙ ΣΥΜΒΑΛΛΟΜΕΝΟΙ</w:t>
      </w:r>
    </w:p>
    <w:p w:rsidR="00D733CF" w:rsidRDefault="00D733CF">
      <w:pPr>
        <w:spacing w:after="0" w:line="240" w:lineRule="auto"/>
        <w:ind w:firstLine="720"/>
        <w:jc w:val="both"/>
      </w:pPr>
    </w:p>
    <w:p w:rsidR="00D733CF" w:rsidRDefault="00D40FDB">
      <w:pPr>
        <w:spacing w:after="0" w:line="240" w:lineRule="auto"/>
        <w:ind w:firstLine="720"/>
        <w:jc w:val="both"/>
      </w:pPr>
      <w:r>
        <w:t xml:space="preserve">Ο Πρόεδρος του </w:t>
      </w:r>
    </w:p>
    <w:p w:rsidR="00D733CF" w:rsidRDefault="00D40FDB">
      <w:pPr>
        <w:spacing w:after="0" w:line="240" w:lineRule="auto"/>
        <w:jc w:val="both"/>
      </w:pPr>
      <w:r>
        <w:t>Ιατρικού Συλλόγου Θεσσαλονίκης</w:t>
      </w:r>
      <w:r>
        <w:tab/>
      </w:r>
      <w:r>
        <w:tab/>
      </w:r>
      <w:r>
        <w:tab/>
        <w:t>Για τον δεύτερο συμβαλλόμενο</w:t>
      </w:r>
    </w:p>
    <w:p w:rsidR="00D733CF" w:rsidRDefault="00D733CF">
      <w:pPr>
        <w:tabs>
          <w:tab w:val="center" w:pos="4536"/>
        </w:tabs>
        <w:spacing w:after="0" w:line="240" w:lineRule="auto"/>
        <w:jc w:val="both"/>
      </w:pPr>
    </w:p>
    <w:p w:rsidR="00D733CF" w:rsidRDefault="00D733CF">
      <w:pPr>
        <w:tabs>
          <w:tab w:val="center" w:pos="4536"/>
        </w:tabs>
        <w:spacing w:after="0" w:line="240" w:lineRule="auto"/>
        <w:jc w:val="both"/>
      </w:pPr>
    </w:p>
    <w:p w:rsidR="00D733CF" w:rsidRDefault="00D733CF">
      <w:pPr>
        <w:tabs>
          <w:tab w:val="center" w:pos="4536"/>
        </w:tabs>
        <w:spacing w:after="0" w:line="240" w:lineRule="auto"/>
        <w:jc w:val="both"/>
      </w:pPr>
    </w:p>
    <w:p w:rsidR="00D733CF" w:rsidRDefault="00D40FDB">
      <w:pPr>
        <w:tabs>
          <w:tab w:val="center" w:pos="4536"/>
        </w:tabs>
        <w:spacing w:after="0" w:line="240" w:lineRule="auto"/>
        <w:jc w:val="both"/>
      </w:pPr>
      <w:r>
        <w:t xml:space="preserve">              Νίτσας Νικόλαος</w:t>
      </w:r>
    </w:p>
    <w:p w:rsidR="00D733CF" w:rsidRDefault="00D40FDB">
      <w:pPr>
        <w:spacing w:after="0" w:line="240" w:lineRule="auto"/>
        <w:jc w:val="both"/>
      </w:pPr>
      <w:r>
        <w:t>Θεσσαλονίκη, …………………..</w:t>
      </w:r>
    </w:p>
    <w:p w:rsidR="00D733CF" w:rsidRDefault="00D40FDB">
      <w:pPr>
        <w:spacing w:after="0" w:line="240" w:lineRule="auto"/>
        <w:jc w:val="both"/>
      </w:pPr>
      <w:r>
        <w:br w:type="page"/>
      </w:r>
    </w:p>
    <w:p w:rsidR="00D733CF" w:rsidRDefault="00D40FDB">
      <w:pPr>
        <w:pStyle w:val="2"/>
      </w:pPr>
      <w:bookmarkStart w:id="34" w:name="_Toc10459743"/>
      <w:r>
        <w:lastRenderedPageBreak/>
        <w:t>ΠΑΡΑΡΤΗΜΑ Δ</w:t>
      </w:r>
      <w:bookmarkEnd w:id="34"/>
    </w:p>
    <w:p w:rsidR="00D733CF" w:rsidRDefault="00D40FDB">
      <w:pPr>
        <w:pStyle w:val="3"/>
      </w:pPr>
      <w:bookmarkStart w:id="35" w:name="_Toc10459744"/>
      <w:r>
        <w:t>1. Υπόδειγμα Εγγυητικής Επιστολής Καλής Εκτέλεσης</w:t>
      </w:r>
      <w:bookmarkEnd w:id="35"/>
    </w:p>
    <w:p w:rsidR="00D733CF" w:rsidRDefault="00D733CF">
      <w:pPr>
        <w:spacing w:after="0" w:line="240" w:lineRule="auto"/>
        <w:jc w:val="both"/>
      </w:pPr>
    </w:p>
    <w:p w:rsidR="00D733CF" w:rsidRDefault="00D40FDB">
      <w:pPr>
        <w:spacing w:after="120"/>
        <w:rPr>
          <w:b/>
          <w:sz w:val="24"/>
          <w:szCs w:val="24"/>
        </w:rPr>
      </w:pPr>
      <w:r>
        <w:rPr>
          <w:b/>
          <w:sz w:val="24"/>
          <w:szCs w:val="24"/>
        </w:rPr>
        <w:t>Εγγυητική Επιστολή Καλής Εκτέλεσης Σύμβασης</w:t>
      </w:r>
    </w:p>
    <w:p w:rsidR="00D733CF" w:rsidRDefault="00D40FDB">
      <w:pPr>
        <w:spacing w:after="120"/>
        <w:rPr>
          <w:sz w:val="24"/>
          <w:szCs w:val="24"/>
        </w:rPr>
      </w:pPr>
      <w:r>
        <w:rPr>
          <w:sz w:val="24"/>
          <w:szCs w:val="24"/>
        </w:rPr>
        <w:t xml:space="preserve">ΕΚΔΟΤΗΣ................................................. Ημερομηνία έκδοσης........................  </w:t>
      </w:r>
    </w:p>
    <w:p w:rsidR="00D733CF" w:rsidRDefault="00D40FDB">
      <w:pPr>
        <w:spacing w:after="120"/>
        <w:rPr>
          <w:sz w:val="24"/>
          <w:szCs w:val="24"/>
        </w:rPr>
      </w:pPr>
      <w:r>
        <w:rPr>
          <w:sz w:val="24"/>
          <w:szCs w:val="24"/>
        </w:rPr>
        <w:t xml:space="preserve">Προς: </w:t>
      </w:r>
      <w:r w:rsidR="003F1FFA">
        <w:rPr>
          <w:sz w:val="24"/>
          <w:szCs w:val="24"/>
        </w:rPr>
        <w:t>Ιατρικό Σύλλογο Θεσσαλονίκης</w:t>
      </w:r>
    </w:p>
    <w:p w:rsidR="00D733CF" w:rsidRDefault="00D40FDB">
      <w:pPr>
        <w:spacing w:after="120"/>
        <w:rPr>
          <w:sz w:val="24"/>
          <w:szCs w:val="24"/>
        </w:rPr>
      </w:pPr>
      <w:r>
        <w:rPr>
          <w:sz w:val="24"/>
          <w:szCs w:val="24"/>
        </w:rPr>
        <w:t xml:space="preserve">Εγγυητική επιστολή μας υπ’ </w:t>
      </w:r>
      <w:proofErr w:type="spellStart"/>
      <w:r>
        <w:rPr>
          <w:sz w:val="24"/>
          <w:szCs w:val="24"/>
        </w:rPr>
        <w:t>αριθμ</w:t>
      </w:r>
      <w:proofErr w:type="spellEnd"/>
      <w:r>
        <w:rPr>
          <w:sz w:val="24"/>
          <w:szCs w:val="24"/>
        </w:rPr>
        <w:t xml:space="preserve">................ για ευρώ.......................  </w:t>
      </w:r>
    </w:p>
    <w:p w:rsidR="00D733CF" w:rsidRDefault="00D40FDB">
      <w:pPr>
        <w:spacing w:after="120"/>
        <w:rPr>
          <w:sz w:val="24"/>
          <w:szCs w:val="24"/>
        </w:rPr>
      </w:pPr>
      <w:r>
        <w:rPr>
          <w:sz w:val="24"/>
          <w:szCs w:val="24"/>
        </w:rPr>
        <w:t xml:space="preserve">Ημερομηνία λήξης ισχύος της Εγγυητικής Επιστολής…………………….  </w:t>
      </w:r>
    </w:p>
    <w:p w:rsidR="00D733CF" w:rsidRDefault="00D40FDB">
      <w:pPr>
        <w:spacing w:after="120"/>
        <w:rPr>
          <w:sz w:val="24"/>
          <w:szCs w:val="24"/>
        </w:rPr>
      </w:pPr>
      <w:r>
        <w:rPr>
          <w:sz w:val="24"/>
          <w:szCs w:val="24"/>
        </w:rPr>
        <w:t xml:space="preserve">Με την παρούσα εγγυόμαστε, ανέκκλητα και ανεπιφύλακτα παραιτούμενοι του δικαιώματος της διαιρέσεως και </w:t>
      </w:r>
      <w:proofErr w:type="spellStart"/>
      <w:r>
        <w:rPr>
          <w:sz w:val="24"/>
          <w:szCs w:val="24"/>
        </w:rPr>
        <w:t>διζήσεως</w:t>
      </w:r>
      <w:proofErr w:type="spellEnd"/>
      <w:r>
        <w:rPr>
          <w:sz w:val="24"/>
          <w:szCs w:val="24"/>
        </w:rPr>
        <w:t>, υπέρ</w:t>
      </w:r>
    </w:p>
    <w:p w:rsidR="00D733CF" w:rsidRDefault="00D40FDB">
      <w:pPr>
        <w:spacing w:after="120"/>
        <w:rPr>
          <w:sz w:val="24"/>
          <w:szCs w:val="24"/>
        </w:rPr>
      </w:pPr>
      <w:r>
        <w:rPr>
          <w:sz w:val="24"/>
          <w:szCs w:val="24"/>
        </w:rPr>
        <w:t>{Σε περίπτωση μεμονωμένου φορέα : του/ης  ………… Οδός …………. Αριθμός ……. Τ.Κ. ……}</w:t>
      </w:r>
    </w:p>
    <w:p w:rsidR="00D733CF" w:rsidRDefault="00D40FDB">
      <w:pPr>
        <w:spacing w:after="120"/>
        <w:rPr>
          <w:sz w:val="24"/>
          <w:szCs w:val="24"/>
        </w:rPr>
      </w:pPr>
      <w:r>
        <w:rPr>
          <w:sz w:val="24"/>
          <w:szCs w:val="24"/>
        </w:rPr>
        <w:t>{ή σε περίπτωση Ένωσης ή Κοινοπραξίας}: των φορέων</w:t>
      </w:r>
    </w:p>
    <w:p w:rsidR="00D733CF" w:rsidRDefault="00D40FDB">
      <w:pPr>
        <w:spacing w:after="120"/>
        <w:rPr>
          <w:sz w:val="24"/>
          <w:szCs w:val="24"/>
        </w:rPr>
      </w:pPr>
      <w:r>
        <w:rPr>
          <w:sz w:val="24"/>
          <w:szCs w:val="24"/>
        </w:rPr>
        <w:t xml:space="preserve">α) ……………… οδός ……………… αριθμός ………………. Τ.Κ. …………..  </w:t>
      </w:r>
    </w:p>
    <w:p w:rsidR="00D733CF" w:rsidRDefault="00D40FDB">
      <w:pPr>
        <w:spacing w:after="120"/>
        <w:rPr>
          <w:sz w:val="24"/>
          <w:szCs w:val="24"/>
        </w:rPr>
      </w:pPr>
      <w:r>
        <w:rPr>
          <w:sz w:val="24"/>
          <w:szCs w:val="24"/>
        </w:rPr>
        <w:t xml:space="preserve">β) ……………… οδός ……………… αριθμός ………………. Τ.Κ. …………..   </w:t>
      </w:r>
    </w:p>
    <w:p w:rsidR="00D733CF" w:rsidRDefault="00D40FDB">
      <w:pPr>
        <w:spacing w:after="120"/>
        <w:rPr>
          <w:sz w:val="24"/>
          <w:szCs w:val="24"/>
        </w:rPr>
      </w:pPr>
      <w:r>
        <w:rPr>
          <w:sz w:val="24"/>
          <w:szCs w:val="24"/>
        </w:rPr>
        <w:t>μελών της Ένωσης ή Κοινοπραξίας, ατομικά για κάθε ένα από αυτά και ως αλληλέγγυα και εις ολόκληρο υπόχρεων μεταξύ τους εκ της ιδιότητάς τους ως μελών της Ένωσης ή Κοινοπραξίας},</w:t>
      </w:r>
    </w:p>
    <w:p w:rsidR="00D733CF" w:rsidRDefault="00D40FDB">
      <w:pPr>
        <w:spacing w:after="120"/>
        <w:rPr>
          <w:sz w:val="24"/>
          <w:szCs w:val="24"/>
        </w:rPr>
      </w:pPr>
      <w:r>
        <w:rPr>
          <w:sz w:val="24"/>
          <w:szCs w:val="24"/>
        </w:rPr>
        <w:t>και μέχρι του ποσού των ευρώ........................., για την καλή εκτέλεση της σύμβασης ………..…. (συμπληρώνετε το αντικείμενο της σύμβασης),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 σύμφωνα με τη με αριθμό................... προκήρυξή σας.</w:t>
      </w:r>
    </w:p>
    <w:p w:rsidR="00D733CF" w:rsidRDefault="00D40FDB">
      <w:pPr>
        <w:spacing w:after="120"/>
        <w:rPr>
          <w:sz w:val="24"/>
          <w:szCs w:val="24"/>
        </w:rPr>
      </w:pPr>
      <w:r>
        <w:rPr>
          <w:sz w:val="24"/>
          <w:szCs w:val="24"/>
        </w:rPr>
        <w:t>Το ανωτέρω ποσό της εγγύησης τηρείται στη διάθεσή σας,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D733CF" w:rsidRDefault="00D40FDB">
      <w:pPr>
        <w:spacing w:after="120"/>
        <w:rPr>
          <w:sz w:val="24"/>
          <w:szCs w:val="24"/>
        </w:rPr>
      </w:pPr>
      <w:r>
        <w:rPr>
          <w:sz w:val="24"/>
          <w:szCs w:val="24"/>
        </w:rPr>
        <w:t>Σε περίπτωση κατάπτωσης της εγγύησης, το ποσόν της κατάπτωσης υπόκειται σε πάγιο τέλος χαρτοσήμου.</w:t>
      </w:r>
    </w:p>
    <w:p w:rsidR="00D733CF" w:rsidRDefault="00D40FDB">
      <w:pPr>
        <w:spacing w:after="120"/>
        <w:rPr>
          <w:sz w:val="24"/>
          <w:szCs w:val="24"/>
        </w:rPr>
      </w:pPr>
      <w:r>
        <w:rPr>
          <w:sz w:val="24"/>
          <w:szCs w:val="24"/>
        </w:rPr>
        <w:t>Η παρούσα ισχύει μέχρις …………………………………….</w:t>
      </w:r>
    </w:p>
    <w:p w:rsidR="00D733CF" w:rsidRDefault="00D40FDB">
      <w:pPr>
        <w:spacing w:after="120"/>
        <w:rPr>
          <w:sz w:val="24"/>
          <w:szCs w:val="24"/>
        </w:rPr>
      </w:pPr>
      <w:r>
        <w:rPr>
          <w:sz w:val="24"/>
          <w:szCs w:val="24"/>
        </w:rPr>
        <w:t>(Εξουσιοδοτημένη υπογραφή)</w:t>
      </w:r>
    </w:p>
    <w:p w:rsidR="00D733CF" w:rsidRDefault="00D40FDB">
      <w:pPr>
        <w:rPr>
          <w:sz w:val="24"/>
          <w:szCs w:val="24"/>
        </w:rPr>
      </w:pPr>
      <w:r>
        <w:br w:type="page"/>
      </w:r>
    </w:p>
    <w:p w:rsidR="00D733CF" w:rsidRDefault="00D40FDB">
      <w:pPr>
        <w:spacing w:after="0" w:line="240" w:lineRule="auto"/>
        <w:jc w:val="center"/>
        <w:rPr>
          <w:rFonts w:cstheme="minorHAnsi"/>
          <w:b/>
          <w:sz w:val="24"/>
          <w:szCs w:val="24"/>
        </w:rPr>
      </w:pPr>
      <w:bookmarkStart w:id="36" w:name="_Toc10459745"/>
      <w:r>
        <w:rPr>
          <w:rStyle w:val="3Char"/>
        </w:rPr>
        <w:lastRenderedPageBreak/>
        <w:t>2. Υπόδειγμα Τυποποιημένου Εντύπου Υπεύθυνης Δήλωσης (ΤΕΥΔ)</w:t>
      </w:r>
      <w:bookmarkEnd w:id="36"/>
    </w:p>
    <w:p w:rsidR="00D733CF" w:rsidRDefault="00D733CF">
      <w:pPr>
        <w:spacing w:after="0" w:line="240" w:lineRule="auto"/>
        <w:jc w:val="both"/>
        <w:rPr>
          <w:rFonts w:cstheme="minorHAnsi"/>
          <w:sz w:val="24"/>
          <w:szCs w:val="24"/>
        </w:rPr>
      </w:pPr>
    </w:p>
    <w:p w:rsidR="00D733CF" w:rsidRDefault="00D40FDB">
      <w:pPr>
        <w:suppressAutoHyphens/>
        <w:jc w:val="center"/>
        <w:rPr>
          <w:rFonts w:ascii="Calibri" w:hAnsi="Calibri" w:cs="Calibri"/>
          <w:b/>
          <w:bCs/>
          <w:kern w:val="2"/>
          <w:lang w:eastAsia="zh-CN"/>
        </w:rPr>
      </w:pPr>
      <w:r>
        <w:rPr>
          <w:rFonts w:cs="Calibri"/>
          <w:b/>
          <w:bCs/>
          <w:kern w:val="2"/>
          <w:lang w:eastAsia="zh-CN"/>
        </w:rPr>
        <w:t>ΤΥΠΟΠΟΙΗΜΕΝΟ ΕΝΤΥΠΟ ΥΠΕΥΘΥΝΗΣ ΔΗΛΩΣΗΣ (TEΥΔ)</w:t>
      </w:r>
    </w:p>
    <w:p w:rsidR="00D733CF" w:rsidRDefault="00D40FDB">
      <w:pPr>
        <w:suppressAutoHyphens/>
        <w:jc w:val="center"/>
        <w:rPr>
          <w:rFonts w:ascii="Calibri" w:eastAsia="Calibri" w:hAnsi="Calibri" w:cs="Calibri"/>
          <w:b/>
          <w:bCs/>
          <w:color w:val="669900"/>
          <w:kern w:val="2"/>
          <w:u w:val="single"/>
          <w:lang w:eastAsia="zh-CN"/>
        </w:rPr>
      </w:pPr>
      <w:r>
        <w:rPr>
          <w:rFonts w:cs="Calibri"/>
          <w:b/>
          <w:bCs/>
          <w:kern w:val="2"/>
          <w:lang w:eastAsia="zh-CN"/>
        </w:rPr>
        <w:t>[άρθρου 79 παρ. 4 ν. 4412/2016 (Α 147)]</w:t>
      </w:r>
    </w:p>
    <w:p w:rsidR="00D733CF" w:rsidRDefault="00D40FDB">
      <w:pPr>
        <w:suppressAutoHyphens/>
        <w:jc w:val="center"/>
        <w:rPr>
          <w:rFonts w:ascii="Calibri" w:hAnsi="Calibri" w:cs="Calibri"/>
          <w:kern w:val="2"/>
          <w:lang w:eastAsia="zh-CN"/>
        </w:rPr>
      </w:pPr>
      <w:r>
        <w:rPr>
          <w:rFonts w:eastAsia="Calibri" w:cs="Calibri"/>
          <w:b/>
          <w:bCs/>
          <w:color w:val="669900"/>
          <w:kern w:val="2"/>
          <w:u w:val="single"/>
          <w:lang w:eastAsia="zh-CN"/>
        </w:rPr>
        <w:t xml:space="preserve"> </w:t>
      </w:r>
      <w:r>
        <w:rPr>
          <w:rFonts w:eastAsia="Calibri" w:cs="Calibri"/>
          <w:b/>
          <w:bCs/>
          <w:color w:val="00000A"/>
          <w:kern w:val="2"/>
          <w:u w:val="single"/>
          <w:lang w:eastAsia="zh-CN"/>
        </w:rPr>
        <w:t>για διαδικασίες σύναψης δημόσιας σύμβασης κάτω των ορίων των οδηγιών</w:t>
      </w:r>
    </w:p>
    <w:p w:rsidR="00D733CF" w:rsidRDefault="00D40FDB">
      <w:pPr>
        <w:suppressAutoHyphens/>
        <w:jc w:val="center"/>
        <w:rPr>
          <w:rFonts w:ascii="Calibri" w:hAnsi="Calibri" w:cs="Calibri"/>
          <w:b/>
          <w:bCs/>
          <w:kern w:val="2"/>
          <w:lang w:eastAsia="zh-CN"/>
        </w:rPr>
      </w:pPr>
      <w:r>
        <w:rPr>
          <w:rFonts w:cs="Calibri"/>
          <w:b/>
          <w:bCs/>
          <w:kern w:val="2"/>
          <w:u w:val="single"/>
          <w:lang w:eastAsia="zh-CN"/>
        </w:rPr>
        <w:t>Μέρος Ι: Πληροφορίες σχετικά με την αναθέτουσα αρχή/αναθέτοντα φορέα</w:t>
      </w:r>
      <w:r>
        <w:rPr>
          <w:rStyle w:val="ae"/>
          <w:rFonts w:cs="Calibri"/>
          <w:b/>
          <w:bCs/>
          <w:kern w:val="2"/>
          <w:u w:val="single"/>
          <w:lang w:eastAsia="zh-CN"/>
        </w:rPr>
        <w:endnoteReference w:id="1"/>
      </w:r>
      <w:r>
        <w:rPr>
          <w:rFonts w:cs="Calibri"/>
          <w:b/>
          <w:bCs/>
          <w:kern w:val="2"/>
          <w:u w:val="single"/>
          <w:lang w:eastAsia="zh-CN"/>
        </w:rPr>
        <w:t xml:space="preserve"> και τη διαδικασία ανάθεσης</w:t>
      </w:r>
    </w:p>
    <w:p w:rsidR="00D733CF" w:rsidRDefault="00D40FDB">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libri" w:hAnsi="Calibri" w:cs="Calibri"/>
          <w:b/>
          <w:bCs/>
          <w:kern w:val="2"/>
          <w:lang w:eastAsia="zh-CN"/>
        </w:rPr>
      </w:pPr>
      <w:r>
        <w:rPr>
          <w:rFonts w:cs="Calibri"/>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9144"/>
      </w:tblGrid>
      <w:tr w:rsidR="00D733CF">
        <w:trPr>
          <w:trHeight w:val="2808"/>
          <w:jc w:val="center"/>
        </w:trPr>
        <w:tc>
          <w:tcPr>
            <w:tcW w:w="9144" w:type="dxa"/>
            <w:tcBorders>
              <w:top w:val="single" w:sz="2" w:space="0" w:color="000000"/>
              <w:left w:val="single" w:sz="2" w:space="0" w:color="000000"/>
              <w:bottom w:val="single" w:sz="2" w:space="0" w:color="000000"/>
              <w:right w:val="single" w:sz="2" w:space="0" w:color="000000"/>
            </w:tcBorders>
            <w:shd w:val="clear" w:color="auto" w:fill="B2B2B2"/>
          </w:tcPr>
          <w:p w:rsidR="00D733CF" w:rsidRDefault="00D40FDB">
            <w:pPr>
              <w:suppressAutoHyphens/>
              <w:jc w:val="both"/>
              <w:rPr>
                <w:rFonts w:ascii="Calibri" w:hAnsi="Calibri" w:cs="Calibri"/>
                <w:kern w:val="2"/>
                <w:lang w:eastAsia="zh-CN"/>
              </w:rPr>
            </w:pPr>
            <w:r>
              <w:rPr>
                <w:rFonts w:cs="Calibri"/>
                <w:b/>
                <w:bCs/>
                <w:kern w:val="2"/>
                <w:lang w:eastAsia="zh-CN"/>
              </w:rPr>
              <w:t>Α: Ονομασία, διεύθυνση και στοιχεία επικοινωνίας της αναθέτουσας αρχής (αα)/ αναθέτοντα φορέα (αφ)</w:t>
            </w:r>
          </w:p>
          <w:p w:rsidR="00D733CF" w:rsidRDefault="00D40FDB">
            <w:pPr>
              <w:suppressAutoHyphens/>
              <w:jc w:val="both"/>
              <w:rPr>
                <w:rFonts w:ascii="Calibri" w:hAnsi="Calibri" w:cs="Calibri"/>
                <w:kern w:val="2"/>
                <w:lang w:eastAsia="zh-CN"/>
              </w:rPr>
            </w:pPr>
            <w:r>
              <w:rPr>
                <w:rFonts w:cs="Calibri"/>
                <w:kern w:val="2"/>
                <w:lang w:eastAsia="zh-CN"/>
              </w:rPr>
              <w:t>- Ονομασία: [ΙΑΤΡΙΚΟΣ ΣΥΛΛΟΓΟΣ ΘΕΣΣΑΛΟΝΙΚΗΣ]</w:t>
            </w:r>
          </w:p>
          <w:p w:rsidR="00D733CF" w:rsidRDefault="00D40FDB">
            <w:pPr>
              <w:suppressAutoHyphens/>
              <w:jc w:val="both"/>
            </w:pPr>
            <w:r>
              <w:rPr>
                <w:rFonts w:cs="Calibri"/>
                <w:kern w:val="2"/>
                <w:lang w:eastAsia="zh-CN"/>
              </w:rPr>
              <w:t xml:space="preserve">- Ταχυδρομική διεύθυνση / Πόλη / </w:t>
            </w:r>
            <w:proofErr w:type="spellStart"/>
            <w:r>
              <w:rPr>
                <w:rFonts w:cs="Calibri"/>
                <w:kern w:val="2"/>
                <w:lang w:eastAsia="zh-CN"/>
              </w:rPr>
              <w:t>Ταχ</w:t>
            </w:r>
            <w:proofErr w:type="spellEnd"/>
            <w:r>
              <w:rPr>
                <w:rFonts w:cs="Calibri"/>
                <w:kern w:val="2"/>
                <w:lang w:eastAsia="zh-CN"/>
              </w:rPr>
              <w:t>. Κωδικός: [Πλ. Αριστοτέλους 4, Θεσσαλονίκη, Τ.Κ. 54623]</w:t>
            </w:r>
          </w:p>
          <w:p w:rsidR="00D733CF" w:rsidRDefault="00D40FDB">
            <w:pPr>
              <w:suppressAutoHyphens/>
              <w:jc w:val="both"/>
              <w:rPr>
                <w:rFonts w:ascii="Calibri" w:hAnsi="Calibri" w:cs="Calibri"/>
                <w:kern w:val="2"/>
                <w:lang w:eastAsia="zh-CN"/>
              </w:rPr>
            </w:pPr>
            <w:r>
              <w:rPr>
                <w:rFonts w:cs="Calibri"/>
                <w:kern w:val="2"/>
                <w:lang w:eastAsia="zh-CN"/>
              </w:rPr>
              <w:t>- Αρμόδιος για πληροφορίες: [ΧΑΤΖΗΔΗΜΗΤΡΙΟΥ ΜΑΡΙΑ]</w:t>
            </w:r>
          </w:p>
          <w:p w:rsidR="00D733CF" w:rsidRDefault="00D40FDB">
            <w:pPr>
              <w:suppressAutoHyphens/>
              <w:jc w:val="both"/>
            </w:pPr>
            <w:r>
              <w:rPr>
                <w:rFonts w:cs="Calibri"/>
                <w:kern w:val="2"/>
                <w:lang w:eastAsia="zh-CN"/>
              </w:rPr>
              <w:t>- Τηλέφωνο: [2310273755]</w:t>
            </w:r>
          </w:p>
          <w:p w:rsidR="00D733CF" w:rsidRDefault="00D40FDB">
            <w:pPr>
              <w:suppressAutoHyphens/>
              <w:jc w:val="both"/>
            </w:pPr>
            <w:r>
              <w:rPr>
                <w:rFonts w:cs="Calibri"/>
                <w:kern w:val="2"/>
                <w:lang w:eastAsia="zh-CN"/>
              </w:rPr>
              <w:t xml:space="preserve">- </w:t>
            </w:r>
            <w:proofErr w:type="spellStart"/>
            <w:r>
              <w:rPr>
                <w:rFonts w:cs="Calibri"/>
                <w:kern w:val="2"/>
                <w:lang w:eastAsia="zh-CN"/>
              </w:rPr>
              <w:t>Ηλ</w:t>
            </w:r>
            <w:proofErr w:type="spellEnd"/>
            <w:r>
              <w:rPr>
                <w:rFonts w:cs="Calibri"/>
                <w:kern w:val="2"/>
                <w:lang w:eastAsia="zh-CN"/>
              </w:rPr>
              <w:t>. ταχυδρομείο: [</w:t>
            </w:r>
            <w:proofErr w:type="spellStart"/>
            <w:r>
              <w:rPr>
                <w:rFonts w:cs="Calibri"/>
                <w:kern w:val="2"/>
                <w:lang w:val="en-US" w:eastAsia="zh-CN"/>
              </w:rPr>
              <w:t>grammatia</w:t>
            </w:r>
            <w:proofErr w:type="spellEnd"/>
            <w:r w:rsidRPr="00305A26">
              <w:rPr>
                <w:rFonts w:cs="Calibri"/>
                <w:kern w:val="2"/>
                <w:lang w:eastAsia="zh-CN"/>
              </w:rPr>
              <w:t>@</w:t>
            </w:r>
            <w:proofErr w:type="spellStart"/>
            <w:r>
              <w:rPr>
                <w:rFonts w:cs="Calibri"/>
                <w:kern w:val="2"/>
                <w:lang w:val="en-US" w:eastAsia="zh-CN"/>
              </w:rPr>
              <w:t>isth</w:t>
            </w:r>
            <w:proofErr w:type="spellEnd"/>
            <w:r w:rsidRPr="00305A26">
              <w:rPr>
                <w:rFonts w:cs="Calibri"/>
                <w:kern w:val="2"/>
                <w:lang w:eastAsia="zh-CN"/>
              </w:rPr>
              <w:t>.</w:t>
            </w:r>
            <w:r>
              <w:rPr>
                <w:rFonts w:cs="Calibri"/>
                <w:kern w:val="2"/>
                <w:lang w:val="en-US" w:eastAsia="zh-CN"/>
              </w:rPr>
              <w:t>gr</w:t>
            </w:r>
            <w:r>
              <w:rPr>
                <w:rFonts w:cs="Calibri"/>
                <w:kern w:val="2"/>
                <w:lang w:eastAsia="zh-CN"/>
              </w:rPr>
              <w:t>]</w:t>
            </w:r>
          </w:p>
          <w:p w:rsidR="00D733CF" w:rsidRDefault="00D40FDB">
            <w:pPr>
              <w:suppressAutoHyphens/>
              <w:jc w:val="both"/>
            </w:pPr>
            <w:r>
              <w:rPr>
                <w:rFonts w:cs="Calibri"/>
                <w:kern w:val="2"/>
                <w:lang w:eastAsia="zh-CN"/>
              </w:rPr>
              <w:t>- Διεύθυνση στο Διαδίκτυο (διεύθυνση δικτυακού τόπου): [</w:t>
            </w:r>
            <w:r>
              <w:rPr>
                <w:rFonts w:cs="Calibri"/>
                <w:kern w:val="2"/>
                <w:lang w:val="en-US" w:eastAsia="zh-CN"/>
              </w:rPr>
              <w:t>www</w:t>
            </w:r>
            <w:r w:rsidRPr="00305A26">
              <w:rPr>
                <w:rFonts w:cs="Calibri"/>
                <w:kern w:val="2"/>
                <w:lang w:eastAsia="zh-CN"/>
              </w:rPr>
              <w:t>.</w:t>
            </w:r>
            <w:proofErr w:type="spellStart"/>
            <w:r>
              <w:rPr>
                <w:rFonts w:cs="Calibri"/>
                <w:kern w:val="2"/>
                <w:lang w:val="en-US" w:eastAsia="zh-CN"/>
              </w:rPr>
              <w:t>isth</w:t>
            </w:r>
            <w:proofErr w:type="spellEnd"/>
            <w:r w:rsidRPr="00305A26">
              <w:rPr>
                <w:rFonts w:cs="Calibri"/>
                <w:kern w:val="2"/>
                <w:lang w:eastAsia="zh-CN"/>
              </w:rPr>
              <w:t>.</w:t>
            </w:r>
            <w:r>
              <w:rPr>
                <w:rFonts w:cs="Calibri"/>
                <w:kern w:val="2"/>
                <w:lang w:val="en-US" w:eastAsia="zh-CN"/>
              </w:rPr>
              <w:t>gr</w:t>
            </w:r>
            <w:r>
              <w:rPr>
                <w:rFonts w:cs="Calibri"/>
                <w:kern w:val="2"/>
                <w:lang w:eastAsia="zh-CN"/>
              </w:rPr>
              <w:t>]</w:t>
            </w:r>
          </w:p>
        </w:tc>
      </w:tr>
      <w:tr w:rsidR="00D733CF">
        <w:trPr>
          <w:trHeight w:val="2181"/>
          <w:jc w:val="center"/>
        </w:trPr>
        <w:tc>
          <w:tcPr>
            <w:tcW w:w="9144" w:type="dxa"/>
            <w:tcBorders>
              <w:left w:val="single" w:sz="2" w:space="0" w:color="000000"/>
              <w:bottom w:val="single" w:sz="2" w:space="0" w:color="000000"/>
              <w:right w:val="single" w:sz="2" w:space="0" w:color="000000"/>
            </w:tcBorders>
            <w:shd w:val="clear" w:color="auto" w:fill="B2B2B2"/>
          </w:tcPr>
          <w:p w:rsidR="00D733CF" w:rsidRDefault="00D40FDB">
            <w:pPr>
              <w:suppressAutoHyphens/>
              <w:jc w:val="both"/>
              <w:rPr>
                <w:rFonts w:ascii="Calibri" w:hAnsi="Calibri" w:cs="Calibri"/>
                <w:kern w:val="2"/>
                <w:lang w:eastAsia="zh-CN"/>
              </w:rPr>
            </w:pPr>
            <w:r>
              <w:rPr>
                <w:rFonts w:cs="Calibri"/>
                <w:b/>
                <w:bCs/>
                <w:kern w:val="2"/>
                <w:lang w:eastAsia="zh-CN"/>
              </w:rPr>
              <w:t>Β: Πληροφορίες σχετικά με τη διαδικασία σύναψης σύμβασης</w:t>
            </w:r>
          </w:p>
          <w:p w:rsidR="00D733CF" w:rsidRDefault="00D40FDB">
            <w:pPr>
              <w:suppressAutoHyphens/>
              <w:jc w:val="both"/>
            </w:pPr>
            <w:r>
              <w:rPr>
                <w:rFonts w:cs="Calibri"/>
                <w:kern w:val="2"/>
                <w:lang w:eastAsia="zh-CN"/>
              </w:rPr>
              <w:t>- Τίτλος ή σύντομη περιγραφή της δημόσιας σύμβασης (συμπεριλαμβανομένου του σχετικού CPV): [Προμήθεια εξοπλισμού: Α) Ηλεκτρονικοί Υπολογιστές (</w:t>
            </w:r>
            <w:r>
              <w:rPr>
                <w:rFonts w:cs="Calibri"/>
                <w:kern w:val="2"/>
                <w:lang w:val="en-US" w:eastAsia="zh-CN"/>
              </w:rPr>
              <w:t>CPV</w:t>
            </w:r>
            <w:r w:rsidRPr="00305A26">
              <w:rPr>
                <w:rFonts w:cs="Calibri"/>
                <w:kern w:val="2"/>
                <w:lang w:eastAsia="zh-CN"/>
              </w:rPr>
              <w:t xml:space="preserve">: </w:t>
            </w:r>
            <w:r w:rsidRPr="00305A26">
              <w:rPr>
                <w:rFonts w:cstheme="minorHAnsi"/>
                <w:b/>
                <w:kern w:val="2"/>
                <w:sz w:val="24"/>
                <w:szCs w:val="24"/>
                <w:lang w:eastAsia="zh-CN"/>
              </w:rPr>
              <w:t>30213300-8, 30213100-6, 30231000-7, 48920000-3</w:t>
            </w:r>
            <w:r>
              <w:rPr>
                <w:rFonts w:cstheme="minorHAnsi"/>
                <w:b/>
                <w:kern w:val="2"/>
                <w:sz w:val="24"/>
                <w:szCs w:val="24"/>
                <w:lang w:eastAsia="zh-CN"/>
              </w:rPr>
              <w:t>)</w:t>
            </w:r>
            <w:r w:rsidRPr="00305A26">
              <w:rPr>
                <w:rFonts w:cstheme="minorHAnsi"/>
                <w:b/>
                <w:kern w:val="2"/>
                <w:sz w:val="24"/>
                <w:szCs w:val="24"/>
                <w:lang w:eastAsia="zh-CN"/>
              </w:rPr>
              <w:t xml:space="preserve"> </w:t>
            </w:r>
            <w:r>
              <w:rPr>
                <w:rFonts w:cs="Calibri"/>
                <w:kern w:val="2"/>
                <w:lang w:eastAsia="zh-CN"/>
              </w:rPr>
              <w:t>και Β) Λογισμικό πρόγραμμα (CPV</w:t>
            </w:r>
            <w:r>
              <w:rPr>
                <w:rFonts w:ascii="Verdana" w:hAnsi="Verdana" w:cs="Verdana"/>
                <w:color w:val="000000"/>
                <w:sz w:val="20"/>
                <w:szCs w:val="20"/>
              </w:rPr>
              <w:t xml:space="preserve"> </w:t>
            </w:r>
            <w:r w:rsidRPr="00305A26">
              <w:rPr>
                <w:rFonts w:cstheme="minorHAnsi"/>
                <w:b/>
                <w:color w:val="000000"/>
                <w:kern w:val="2"/>
                <w:sz w:val="24"/>
                <w:szCs w:val="24"/>
                <w:lang w:eastAsia="zh-CN"/>
              </w:rPr>
              <w:t>72262000-9</w:t>
            </w:r>
            <w:r>
              <w:rPr>
                <w:rFonts w:cs="Calibri"/>
                <w:kern w:val="2"/>
                <w:lang w:eastAsia="zh-CN"/>
              </w:rPr>
              <w:t>)]</w:t>
            </w:r>
          </w:p>
          <w:p w:rsidR="00D733CF" w:rsidRDefault="00D40FDB">
            <w:pPr>
              <w:suppressAutoHyphens/>
              <w:jc w:val="both"/>
            </w:pPr>
            <w:r>
              <w:rPr>
                <w:rFonts w:cs="Calibri"/>
                <w:kern w:val="2"/>
                <w:lang w:eastAsia="zh-CN"/>
              </w:rPr>
              <w:t>- Η σύμβαση αναφέρεται σε έργα, προμήθειες, ή υπηρεσίες : [ΠΡΟΜΗΘΕΙΕΣ/ΥΠΗΡΕΣΙΕΣ]</w:t>
            </w:r>
          </w:p>
          <w:p w:rsidR="00D733CF" w:rsidRDefault="00D40FDB">
            <w:pPr>
              <w:suppressAutoHyphens/>
              <w:jc w:val="both"/>
              <w:rPr>
                <w:rFonts w:ascii="Calibri" w:hAnsi="Calibri" w:cs="Calibri"/>
                <w:kern w:val="2"/>
                <w:lang w:eastAsia="zh-CN"/>
              </w:rPr>
            </w:pPr>
            <w:r>
              <w:rPr>
                <w:rFonts w:cs="Calibri"/>
                <w:kern w:val="2"/>
                <w:lang w:eastAsia="zh-CN"/>
              </w:rPr>
              <w:t>- Εφόσον υφίστανται, ένδειξη ύπαρξης σχετικών τμημάτων : [ΟΧΙ]</w:t>
            </w:r>
          </w:p>
          <w:p w:rsidR="00D733CF" w:rsidRDefault="00D40FDB">
            <w:pPr>
              <w:suppressAutoHyphens/>
              <w:jc w:val="both"/>
            </w:pPr>
            <w:r>
              <w:rPr>
                <w:rFonts w:cs="Calibri"/>
                <w:kern w:val="2"/>
                <w:lang w:eastAsia="zh-CN"/>
              </w:rPr>
              <w:t>- Αριθμός αναφοράς που αποδίδεται στον φάκελο από την αναθέτουσα αρχή: [3798/Γ/21.06.2019]</w:t>
            </w:r>
          </w:p>
        </w:tc>
      </w:tr>
    </w:tbl>
    <w:p w:rsidR="00D733CF" w:rsidRDefault="00D733CF">
      <w:pPr>
        <w:suppressAutoHyphens/>
        <w:jc w:val="both"/>
        <w:rPr>
          <w:rFonts w:ascii="Calibri" w:hAnsi="Calibri" w:cs="Calibri"/>
          <w:kern w:val="2"/>
          <w:lang w:eastAsia="zh-CN"/>
        </w:rPr>
      </w:pPr>
    </w:p>
    <w:p w:rsidR="00D733CF" w:rsidRDefault="00D40FDB">
      <w:pPr>
        <w:pBdr>
          <w:top w:val="single" w:sz="4" w:space="1" w:color="000000"/>
          <w:left w:val="single" w:sz="4" w:space="4" w:color="000000"/>
          <w:bottom w:val="single" w:sz="4" w:space="1" w:color="000000"/>
          <w:right w:val="single" w:sz="4" w:space="4" w:color="000000"/>
        </w:pBdr>
        <w:shd w:val="clear" w:color="auto" w:fill="B2B2B2"/>
        <w:suppressAutoHyphens/>
        <w:jc w:val="both"/>
        <w:rPr>
          <w:rFonts w:ascii="Calibri" w:hAnsi="Calibri" w:cs="Calibri"/>
          <w:b/>
          <w:bCs/>
          <w:kern w:val="2"/>
          <w:u w:val="single"/>
          <w:lang w:eastAsia="zh-CN"/>
        </w:rPr>
      </w:pPr>
      <w:r>
        <w:rPr>
          <w:rFonts w:cs="Calibri"/>
          <w:kern w:val="2"/>
          <w:lang w:eastAsia="zh-CN"/>
        </w:rPr>
        <w:t>ΟΛΕΣ ΟΙ ΥΠΟΛΟΙΠΕΣ ΠΛΗΡΟΦΟΡΙΕΣ ΣΕ ΚΑΘΕ ΕΝΟΤΗΤΑ ΤΟΥ ΤΕΥΔ ΘΑ ΠΡΕΠΕΙ ΝΑ ΣΥΜΠΛΗΡΩΘΟΥΝ ΑΠΟ ΤΟΝ ΟΙΚΟΝΟΜΙΚΟ ΦΟΡΕΑ</w:t>
      </w:r>
      <w:r>
        <w:br w:type="page"/>
      </w:r>
    </w:p>
    <w:p w:rsidR="00D733CF" w:rsidRDefault="00D40FDB">
      <w:pPr>
        <w:suppressAutoHyphens/>
        <w:jc w:val="center"/>
        <w:rPr>
          <w:rFonts w:cstheme="minorHAnsi"/>
          <w:b/>
          <w:bCs/>
          <w:kern w:val="2"/>
          <w:lang w:eastAsia="zh-CN"/>
        </w:rPr>
      </w:pPr>
      <w:r>
        <w:rPr>
          <w:rFonts w:cstheme="minorHAnsi"/>
          <w:b/>
          <w:bCs/>
          <w:kern w:val="2"/>
          <w:u w:val="single"/>
          <w:lang w:eastAsia="zh-CN"/>
        </w:rPr>
        <w:lastRenderedPageBreak/>
        <w:t>Μέρος II: Πληροφορίες σχετικά με τον οικονομικό φορέα</w:t>
      </w:r>
    </w:p>
    <w:p w:rsidR="00D733CF" w:rsidRDefault="00D40FDB">
      <w:pPr>
        <w:suppressAutoHyphens/>
        <w:jc w:val="center"/>
        <w:rPr>
          <w:rFonts w:cstheme="minorHAnsi"/>
          <w:b/>
          <w:i/>
          <w:kern w:val="2"/>
          <w:lang w:eastAsia="zh-CN"/>
        </w:rPr>
      </w:pPr>
      <w:r>
        <w:rPr>
          <w:rFonts w:cstheme="minorHAnsi"/>
          <w:b/>
          <w:bCs/>
          <w:kern w:val="2"/>
          <w:lang w:eastAsia="zh-CN"/>
        </w:rPr>
        <w:t>Α: Πληροφορίες σχετικά με τον οικονομικό φορέα</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spacing w:before="120"/>
              <w:jc w:val="both"/>
              <w:rPr>
                <w:rFonts w:cstheme="minorHAnsi"/>
                <w:b/>
                <w:i/>
                <w:kern w:val="2"/>
                <w:lang w:eastAsia="zh-CN"/>
              </w:rPr>
            </w:pPr>
            <w:r>
              <w:rPr>
                <w:rFonts w:cstheme="minorHAnsi"/>
                <w:b/>
                <w:i/>
                <w:kern w:val="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b/>
                <w:i/>
                <w:kern w:val="2"/>
                <w:lang w:eastAsia="zh-CN"/>
              </w:rPr>
            </w:pPr>
            <w:r>
              <w:rPr>
                <w:rFonts w:cstheme="minorHAnsi"/>
                <w:b/>
                <w:i/>
                <w:kern w:val="2"/>
                <w:lang w:eastAsia="zh-CN"/>
              </w:rPr>
              <w:t>Απάντηση:</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Αριθμός φορολογικού μητρώου (ΑΦΜ):</w:t>
            </w:r>
          </w:p>
          <w:p w:rsidR="00D733CF" w:rsidRDefault="00D40FDB">
            <w:pPr>
              <w:suppressAutoHyphens/>
              <w:jc w:val="both"/>
              <w:rPr>
                <w:rFonts w:cstheme="minorHAnsi"/>
                <w:kern w:val="2"/>
                <w:lang w:eastAsia="zh-CN"/>
              </w:rPr>
            </w:pPr>
            <w:r>
              <w:rPr>
                <w:rFonts w:cstheme="minorHAnsi"/>
                <w:kern w:val="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tc>
      </w:tr>
      <w:tr w:rsidR="00D733C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hd w:val="clear" w:color="auto" w:fill="FFFFFF"/>
              <w:suppressAutoHyphens/>
              <w:jc w:val="both"/>
              <w:rPr>
                <w:rFonts w:cstheme="minorHAnsi"/>
                <w:kern w:val="2"/>
                <w:lang w:eastAsia="zh-CN"/>
              </w:rPr>
            </w:pPr>
            <w:r>
              <w:rPr>
                <w:rFonts w:cstheme="minorHAnsi"/>
                <w:kern w:val="2"/>
                <w:lang w:eastAsia="zh-CN"/>
              </w:rPr>
              <w:t>Αρμόδιος ή αρμόδιοι</w:t>
            </w:r>
            <w:r>
              <w:rPr>
                <w:rStyle w:val="ae"/>
                <w:rFonts w:cstheme="minorHAnsi"/>
                <w:kern w:val="2"/>
                <w:lang w:eastAsia="zh-CN"/>
              </w:rPr>
              <w:endnoteReference w:id="2"/>
            </w:r>
            <w:r>
              <w:rPr>
                <w:rFonts w:cstheme="minorHAnsi"/>
                <w:kern w:val="2"/>
                <w:lang w:eastAsia="zh-CN"/>
              </w:rPr>
              <w:t xml:space="preserve"> :</w:t>
            </w:r>
          </w:p>
          <w:p w:rsidR="00D733CF" w:rsidRDefault="00D40FDB">
            <w:pPr>
              <w:suppressAutoHyphens/>
              <w:jc w:val="both"/>
              <w:rPr>
                <w:rFonts w:cstheme="minorHAnsi"/>
                <w:kern w:val="2"/>
                <w:lang w:eastAsia="zh-CN"/>
              </w:rPr>
            </w:pPr>
            <w:r>
              <w:rPr>
                <w:rFonts w:cstheme="minorHAnsi"/>
                <w:kern w:val="2"/>
                <w:lang w:eastAsia="zh-CN"/>
              </w:rPr>
              <w:t>Τηλέφωνο:</w:t>
            </w:r>
          </w:p>
          <w:p w:rsidR="00D733CF" w:rsidRDefault="00D40FDB">
            <w:pPr>
              <w:suppressAutoHyphens/>
              <w:jc w:val="both"/>
              <w:rPr>
                <w:rFonts w:cstheme="minorHAnsi"/>
                <w:kern w:val="2"/>
                <w:lang w:eastAsia="zh-CN"/>
              </w:rPr>
            </w:pPr>
            <w:proofErr w:type="spellStart"/>
            <w:r>
              <w:rPr>
                <w:rFonts w:cstheme="minorHAnsi"/>
                <w:kern w:val="2"/>
                <w:lang w:eastAsia="zh-CN"/>
              </w:rPr>
              <w:t>Ηλ</w:t>
            </w:r>
            <w:proofErr w:type="spellEnd"/>
            <w:r>
              <w:rPr>
                <w:rFonts w:cstheme="minorHAnsi"/>
                <w:kern w:val="2"/>
                <w:lang w:eastAsia="zh-CN"/>
              </w:rPr>
              <w:t>. ταχυδρομείο:</w:t>
            </w:r>
          </w:p>
          <w:p w:rsidR="00D733CF" w:rsidRDefault="00D40FDB">
            <w:pPr>
              <w:suppressAutoHyphens/>
              <w:jc w:val="both"/>
              <w:rPr>
                <w:rFonts w:cstheme="minorHAnsi"/>
                <w:kern w:val="2"/>
                <w:lang w:eastAsia="zh-CN"/>
              </w:rPr>
            </w:pPr>
            <w:r>
              <w:rPr>
                <w:rFonts w:cstheme="minorHAnsi"/>
                <w:kern w:val="2"/>
                <w:lang w:eastAsia="zh-CN"/>
              </w:rPr>
              <w:t>Διεύθυνση στο Διαδίκτυο (διεύθυνση δικτυακού τόπου) (</w:t>
            </w:r>
            <w:r>
              <w:rPr>
                <w:rFonts w:cstheme="minorHAnsi"/>
                <w:i/>
                <w:kern w:val="2"/>
                <w:lang w:eastAsia="zh-CN"/>
              </w:rPr>
              <w:t>εάν υπάρχει</w:t>
            </w:r>
            <w:r>
              <w:rPr>
                <w:rFonts w:cstheme="minorHAns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p w:rsidR="00D733CF" w:rsidRDefault="00D40FDB">
            <w:pPr>
              <w:suppressAutoHyphens/>
              <w:jc w:val="both"/>
              <w:rPr>
                <w:rFonts w:cstheme="minorHAnsi"/>
                <w:kern w:val="2"/>
                <w:lang w:eastAsia="zh-CN"/>
              </w:rPr>
            </w:pPr>
            <w:r>
              <w:rPr>
                <w:rFonts w:cstheme="minorHAnsi"/>
                <w:kern w:val="2"/>
                <w:lang w:eastAsia="zh-CN"/>
              </w:rPr>
              <w:t>[……]</w:t>
            </w:r>
          </w:p>
          <w:p w:rsidR="00D733CF" w:rsidRDefault="00D40FDB">
            <w:pPr>
              <w:suppressAutoHyphens/>
              <w:jc w:val="both"/>
              <w:rPr>
                <w:rFonts w:cstheme="minorHAnsi"/>
                <w:kern w:val="2"/>
                <w:lang w:eastAsia="zh-CN"/>
              </w:rPr>
            </w:pPr>
            <w:r>
              <w:rPr>
                <w:rFonts w:cstheme="minorHAnsi"/>
                <w:kern w:val="2"/>
                <w:lang w:eastAsia="zh-CN"/>
              </w:rPr>
              <w:t>[……]</w:t>
            </w:r>
          </w:p>
          <w:p w:rsidR="00D733CF" w:rsidRDefault="00D40FDB">
            <w:pPr>
              <w:suppressAutoHyphens/>
              <w:jc w:val="both"/>
              <w:rPr>
                <w:rFonts w:cstheme="minorHAnsi"/>
                <w:kern w:val="2"/>
                <w:lang w:eastAsia="zh-CN"/>
              </w:rPr>
            </w:pPr>
            <w:r>
              <w:rPr>
                <w:rFonts w:cstheme="minorHAnsi"/>
                <w:kern w:val="2"/>
                <w:lang w:eastAsia="zh-CN"/>
              </w:rPr>
              <w:t>[……]</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bCs/>
                <w:i/>
                <w:iCs/>
                <w:kern w:val="2"/>
                <w:lang w:eastAsia="zh-CN"/>
              </w:rPr>
            </w:pPr>
            <w:r>
              <w:rPr>
                <w:rFonts w:cstheme="minorHAnsi"/>
                <w:b/>
                <w:bCs/>
                <w:i/>
                <w:iCs/>
                <w:kern w:val="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bCs/>
                <w:i/>
                <w:iCs/>
                <w:kern w:val="2"/>
                <w:lang w:eastAsia="zh-CN"/>
              </w:rPr>
              <w:t>Απάντηση:</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Ο οικονομικός φορέας είναι πολύ μικρή, μικρή ή μεσαία επιχείρηση</w:t>
            </w:r>
            <w:r>
              <w:rPr>
                <w:rStyle w:val="ae"/>
                <w:rFonts w:cstheme="minorHAnsi"/>
                <w:kern w:val="2"/>
                <w:lang w:eastAsia="zh-CN"/>
              </w:rPr>
              <w:endnoteReference w:id="3"/>
            </w:r>
            <w:r>
              <w:rPr>
                <w:rFonts w:cstheme="minorHAns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snapToGrid w:val="0"/>
              <w:jc w:val="both"/>
              <w:rPr>
                <w:rFonts w:cstheme="minorHAnsi"/>
                <w:kern w:val="2"/>
                <w:lang w:eastAsia="zh-CN"/>
              </w:rPr>
            </w:pPr>
            <w:r>
              <w:rPr>
                <w:rFonts w:cstheme="minorHAnsi"/>
                <w:kern w:val="2"/>
                <w:lang w:eastAsia="zh-CN"/>
              </w:rPr>
              <w:t>[] Ναι [] Όχι [] Άνευ αντικειμένου</w:t>
            </w:r>
          </w:p>
        </w:tc>
      </w:tr>
      <w:tr w:rsidR="00D733CF">
        <w:trPr>
          <w:trHeight w:val="1064"/>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xml:space="preserve">Ο οικονομικός φορέας θα είναι σε θέση να προσκομίσει </w:t>
            </w:r>
            <w:r>
              <w:rPr>
                <w:rFonts w:cstheme="minorHAnsi"/>
                <w:b/>
                <w:kern w:val="2"/>
                <w:lang w:eastAsia="zh-CN"/>
              </w:rPr>
              <w:t>βεβαίωση</w:t>
            </w:r>
            <w:r>
              <w:rPr>
                <w:rFonts w:cstheme="minorHAnsi"/>
                <w:kern w:val="2"/>
                <w:lang w:eastAsia="zh-CN"/>
              </w:rPr>
              <w:t xml:space="preserve"> πληρωμής εισφορών κοινωνικής ασφάλισης και φόρων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xml:space="preserve"> [] Ναι [] Όχι</w:t>
            </w:r>
          </w:p>
          <w:p w:rsidR="00D733CF" w:rsidRDefault="00D733CF">
            <w:pPr>
              <w:suppressAutoHyphens/>
              <w:jc w:val="both"/>
              <w:rPr>
                <w:rFonts w:cstheme="minorHAnsi"/>
                <w:kern w:val="2"/>
                <w:lang w:eastAsia="zh-CN"/>
              </w:rPr>
            </w:pPr>
          </w:p>
          <w:p w:rsidR="00D733CF" w:rsidRDefault="00D733CF">
            <w:pPr>
              <w:suppressAutoHyphens/>
              <w:jc w:val="both"/>
              <w:rPr>
                <w:rFonts w:cstheme="minorHAnsi"/>
                <w:kern w:val="2"/>
                <w:lang w:eastAsia="zh-CN"/>
              </w:rPr>
            </w:pPr>
          </w:p>
        </w:tc>
      </w:tr>
      <w:tr w:rsidR="00D733CF">
        <w:trPr>
          <w:jc w:val="center"/>
        </w:trPr>
        <w:tc>
          <w:tcPr>
            <w:tcW w:w="4479" w:type="dxa"/>
            <w:tcBorders>
              <w:left w:val="single" w:sz="4" w:space="0" w:color="000000"/>
              <w:bottom w:val="single" w:sz="4" w:space="0" w:color="000000"/>
            </w:tcBorders>
            <w:shd w:val="clear" w:color="auto" w:fill="auto"/>
          </w:tcPr>
          <w:p w:rsidR="00D733CF" w:rsidRDefault="00D40FDB">
            <w:pPr>
              <w:suppressAutoHyphens/>
              <w:spacing w:before="120"/>
              <w:jc w:val="both"/>
              <w:rPr>
                <w:rFonts w:cstheme="minorHAnsi"/>
                <w:b/>
                <w:bCs/>
                <w:i/>
                <w:iCs/>
                <w:kern w:val="2"/>
                <w:lang w:eastAsia="zh-CN"/>
              </w:rPr>
            </w:pPr>
            <w:r>
              <w:rPr>
                <w:rFonts w:cstheme="minorHAnsi"/>
                <w:b/>
                <w:i/>
                <w:kern w:val="2"/>
                <w:lang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bCs/>
                <w:i/>
                <w:iCs/>
                <w:kern w:val="2"/>
                <w:lang w:eastAsia="zh-CN"/>
              </w:rPr>
              <w:t>Απάντηση:</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Ο οικονομικός φορέας συμμετέχει στη διαδικασία σύναψης δημόσιας σύμβασης από κοινού με άλλους</w:t>
            </w:r>
            <w:r>
              <w:rPr>
                <w:rStyle w:val="ae"/>
                <w:rFonts w:cstheme="minorHAnsi"/>
                <w:kern w:val="2"/>
                <w:lang w:eastAsia="zh-CN"/>
              </w:rPr>
              <w:endnoteReference w:id="4"/>
            </w:r>
            <w:r>
              <w:rPr>
                <w:rFonts w:cstheme="minorHAns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Ναι [] Όχι</w:t>
            </w:r>
          </w:p>
        </w:tc>
      </w:tr>
      <w:tr w:rsidR="00D733CF">
        <w:trPr>
          <w:jc w:val="center"/>
        </w:trPr>
        <w:tc>
          <w:tcPr>
            <w:tcW w:w="8958" w:type="dxa"/>
            <w:gridSpan w:val="2"/>
            <w:tcBorders>
              <w:top w:val="single" w:sz="4" w:space="0" w:color="000000"/>
              <w:left w:val="single" w:sz="4" w:space="0" w:color="000000"/>
              <w:bottom w:val="single" w:sz="4" w:space="0" w:color="000000"/>
              <w:right w:val="single" w:sz="4" w:space="0" w:color="000000"/>
            </w:tcBorders>
            <w:shd w:val="clear" w:color="auto" w:fill="BFBFBF"/>
          </w:tcPr>
          <w:p w:rsidR="00D733CF" w:rsidRDefault="00D40FDB">
            <w:pPr>
              <w:suppressAutoHyphens/>
              <w:jc w:val="both"/>
              <w:rPr>
                <w:rFonts w:cstheme="minorHAnsi"/>
                <w:kern w:val="2"/>
                <w:lang w:eastAsia="zh-CN"/>
              </w:rPr>
            </w:pPr>
            <w:r>
              <w:rPr>
                <w:rFonts w:cstheme="minorHAnsi"/>
                <w:b/>
                <w:i/>
                <w:kern w:val="2"/>
                <w:lang w:eastAsia="zh-CN"/>
              </w:rPr>
              <w:t>Εάν ναι</w:t>
            </w:r>
            <w:r>
              <w:rPr>
                <w:rFonts w:cstheme="minorHAnsi"/>
                <w:i/>
                <w:kern w:val="2"/>
                <w:lang w:eastAsia="zh-CN"/>
              </w:rPr>
              <w:t>, μεριμνήστε για την υποβολή χωριστού εντύπου ΤΕΥΔ από τους άλλους εμπλεκόμενους οικονομικούς φορείς.</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kern w:val="2"/>
                <w:lang w:eastAsia="zh-CN"/>
              </w:rPr>
              <w:t>Εάν ναι</w:t>
            </w:r>
            <w:r>
              <w:rPr>
                <w:rFonts w:cstheme="minorHAnsi"/>
                <w:kern w:val="2"/>
                <w:lang w:eastAsia="zh-CN"/>
              </w:rPr>
              <w:t>:</w:t>
            </w:r>
          </w:p>
          <w:p w:rsidR="00D733CF" w:rsidRDefault="00D40FDB">
            <w:pPr>
              <w:suppressAutoHyphens/>
              <w:jc w:val="both"/>
              <w:rPr>
                <w:rFonts w:cstheme="minorHAnsi"/>
                <w:color w:val="000000"/>
                <w:kern w:val="2"/>
                <w:lang w:eastAsia="zh-CN"/>
              </w:rPr>
            </w:pPr>
            <w:r>
              <w:rPr>
                <w:rFonts w:cstheme="minorHAnsi"/>
                <w:kern w:val="2"/>
                <w:lang w:eastAsia="zh-CN"/>
              </w:rPr>
              <w:t>α) Α</w:t>
            </w:r>
            <w:r>
              <w:rPr>
                <w:rFonts w:cstheme="minorHAnsi"/>
                <w:color w:val="000000"/>
                <w:kern w:val="2"/>
                <w:lang w:eastAsia="zh-CN"/>
              </w:rPr>
              <w:t xml:space="preserve">ναφέρετε τον ρόλο του οικονομικού φορέα στην ένωση ή κοινοπραξία   (επικεφαλής, </w:t>
            </w:r>
            <w:r>
              <w:rPr>
                <w:rFonts w:cstheme="minorHAnsi"/>
                <w:color w:val="000000"/>
                <w:kern w:val="2"/>
                <w:lang w:eastAsia="zh-CN"/>
              </w:rPr>
              <w:lastRenderedPageBreak/>
              <w:t>υπεύθυνος για συγκεκριμένα καθήκοντα …):</w:t>
            </w:r>
          </w:p>
          <w:p w:rsidR="00D733CF" w:rsidRDefault="00D40FDB">
            <w:pPr>
              <w:suppressAutoHyphens/>
              <w:jc w:val="both"/>
              <w:rPr>
                <w:rFonts w:cstheme="minorHAnsi"/>
                <w:kern w:val="2"/>
                <w:lang w:eastAsia="zh-CN"/>
              </w:rPr>
            </w:pPr>
            <w:r>
              <w:rPr>
                <w:rFonts w:cstheme="minorHAnsi"/>
                <w:color w:val="000000"/>
                <w:kern w:val="2"/>
                <w:lang w:eastAsia="zh-CN"/>
              </w:rPr>
              <w:t>β) Προσδιορίστε τους άλλους οικονομικούς φορείς που συμμετ</w:t>
            </w:r>
            <w:r>
              <w:rPr>
                <w:rFonts w:cstheme="minorHAnsi"/>
                <w:kern w:val="2"/>
                <w:lang w:eastAsia="zh-CN"/>
              </w:rPr>
              <w:t>έχουν από κοινού στη διαδικασία σύναψης δημόσιας σύμβασης:</w:t>
            </w:r>
          </w:p>
          <w:p w:rsidR="00D733CF" w:rsidRDefault="00D40FDB">
            <w:pPr>
              <w:suppressAutoHyphens/>
              <w:jc w:val="both"/>
              <w:rPr>
                <w:rFonts w:cstheme="minorHAnsi"/>
                <w:kern w:val="2"/>
                <w:lang w:eastAsia="zh-CN"/>
              </w:rPr>
            </w:pPr>
            <w:r>
              <w:rPr>
                <w:rFonts w:cstheme="minorHAnsi"/>
                <w:kern w:val="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733CF">
            <w:pPr>
              <w:suppressAutoHyphens/>
              <w:snapToGrid w:val="0"/>
              <w:jc w:val="both"/>
              <w:rPr>
                <w:rFonts w:cstheme="minorHAnsi"/>
                <w:kern w:val="2"/>
                <w:lang w:eastAsia="zh-CN"/>
              </w:rPr>
            </w:pPr>
          </w:p>
          <w:p w:rsidR="00D733CF" w:rsidRDefault="00D40FDB">
            <w:pPr>
              <w:suppressAutoHyphens/>
              <w:jc w:val="both"/>
              <w:rPr>
                <w:rFonts w:cstheme="minorHAnsi"/>
                <w:kern w:val="2"/>
                <w:lang w:eastAsia="zh-CN"/>
              </w:rPr>
            </w:pPr>
            <w:r>
              <w:rPr>
                <w:rFonts w:cstheme="minorHAnsi"/>
                <w:kern w:val="2"/>
                <w:lang w:eastAsia="zh-CN"/>
              </w:rPr>
              <w:t>α) [……]</w:t>
            </w:r>
          </w:p>
          <w:p w:rsidR="00D733CF" w:rsidRDefault="00D733CF">
            <w:pPr>
              <w:suppressAutoHyphens/>
              <w:jc w:val="both"/>
              <w:rPr>
                <w:rFonts w:cstheme="minorHAnsi"/>
                <w:kern w:val="2"/>
                <w:lang w:eastAsia="zh-CN"/>
              </w:rPr>
            </w:pPr>
          </w:p>
          <w:p w:rsidR="00D733CF" w:rsidRDefault="00D733CF">
            <w:pPr>
              <w:suppressAutoHyphens/>
              <w:jc w:val="both"/>
              <w:rPr>
                <w:rFonts w:cstheme="minorHAnsi"/>
                <w:kern w:val="2"/>
                <w:lang w:eastAsia="zh-CN"/>
              </w:rPr>
            </w:pPr>
          </w:p>
          <w:p w:rsidR="00D733CF" w:rsidRDefault="00D733CF">
            <w:pPr>
              <w:suppressAutoHyphens/>
              <w:jc w:val="both"/>
              <w:rPr>
                <w:rFonts w:cstheme="minorHAnsi"/>
                <w:kern w:val="2"/>
                <w:lang w:eastAsia="zh-CN"/>
              </w:rPr>
            </w:pPr>
          </w:p>
          <w:p w:rsidR="00D733CF" w:rsidRDefault="00D40FDB">
            <w:pPr>
              <w:suppressAutoHyphens/>
              <w:jc w:val="both"/>
              <w:rPr>
                <w:rFonts w:cstheme="minorHAnsi"/>
                <w:kern w:val="2"/>
                <w:lang w:eastAsia="zh-CN"/>
              </w:rPr>
            </w:pPr>
            <w:r>
              <w:rPr>
                <w:rFonts w:cstheme="minorHAnsi"/>
                <w:kern w:val="2"/>
                <w:lang w:eastAsia="zh-CN"/>
              </w:rPr>
              <w:t>β) [……]</w:t>
            </w:r>
          </w:p>
          <w:p w:rsidR="00D733CF" w:rsidRDefault="00D733CF">
            <w:pPr>
              <w:suppressAutoHyphens/>
              <w:jc w:val="both"/>
              <w:rPr>
                <w:rFonts w:cstheme="minorHAnsi"/>
                <w:kern w:val="2"/>
                <w:lang w:eastAsia="zh-CN"/>
              </w:rPr>
            </w:pPr>
          </w:p>
          <w:p w:rsidR="00D733CF" w:rsidRDefault="00D733CF">
            <w:pPr>
              <w:suppressAutoHyphens/>
              <w:jc w:val="both"/>
              <w:rPr>
                <w:rFonts w:cstheme="minorHAnsi"/>
                <w:kern w:val="2"/>
                <w:lang w:eastAsia="zh-CN"/>
              </w:rPr>
            </w:pPr>
          </w:p>
          <w:p w:rsidR="00D733CF" w:rsidRDefault="00D40FDB">
            <w:pPr>
              <w:suppressAutoHyphens/>
              <w:jc w:val="both"/>
              <w:rPr>
                <w:rFonts w:cstheme="minorHAnsi"/>
                <w:kern w:val="2"/>
                <w:lang w:eastAsia="zh-CN"/>
              </w:rPr>
            </w:pPr>
            <w:r>
              <w:rPr>
                <w:rFonts w:cstheme="minorHAnsi"/>
                <w:kern w:val="2"/>
                <w:lang w:eastAsia="zh-CN"/>
              </w:rPr>
              <w:t>γ) [……]</w:t>
            </w:r>
          </w:p>
        </w:tc>
      </w:tr>
    </w:tbl>
    <w:p w:rsidR="00D733CF" w:rsidRDefault="00D40FDB">
      <w:pPr>
        <w:suppressAutoHyphens/>
        <w:jc w:val="both"/>
        <w:rPr>
          <w:rFonts w:cstheme="minorHAnsi"/>
          <w:kern w:val="2"/>
          <w:lang w:eastAsia="zh-CN"/>
        </w:rPr>
      </w:pPr>
      <w:r>
        <w:lastRenderedPageBreak/>
        <w:br w:type="page"/>
      </w:r>
    </w:p>
    <w:p w:rsidR="00D733CF" w:rsidRDefault="00D40FDB">
      <w:pPr>
        <w:suppressAutoHyphens/>
        <w:jc w:val="center"/>
        <w:rPr>
          <w:rFonts w:cstheme="minorHAnsi"/>
          <w:i/>
          <w:kern w:val="2"/>
          <w:lang w:eastAsia="zh-CN"/>
        </w:rPr>
      </w:pPr>
      <w:r>
        <w:rPr>
          <w:rFonts w:cstheme="minorHAnsi"/>
          <w:b/>
          <w:bCs/>
          <w:kern w:val="2"/>
          <w:lang w:eastAsia="zh-CN"/>
        </w:rPr>
        <w:lastRenderedPageBreak/>
        <w:t>Β: Πληροφορίες σχετικά με τους νόμιμους εκπροσώπους του οικονομικού φορέα</w:t>
      </w:r>
    </w:p>
    <w:p w:rsidR="00D733CF" w:rsidRDefault="00D40FDB">
      <w:pPr>
        <w:pBdr>
          <w:top w:val="single" w:sz="2" w:space="1" w:color="000000"/>
          <w:left w:val="single" w:sz="2" w:space="1" w:color="000000"/>
          <w:bottom w:val="single" w:sz="2" w:space="1" w:color="000000"/>
          <w:right w:val="single" w:sz="2" w:space="1" w:color="000000"/>
        </w:pBdr>
        <w:shd w:val="clear" w:color="auto" w:fill="FFFFFF"/>
        <w:suppressAutoHyphens/>
        <w:jc w:val="both"/>
        <w:rPr>
          <w:rFonts w:cstheme="minorHAnsi"/>
          <w:b/>
          <w:i/>
          <w:kern w:val="2"/>
          <w:lang w:eastAsia="zh-CN"/>
        </w:rPr>
      </w:pPr>
      <w:r>
        <w:rPr>
          <w:rFonts w:cstheme="minorHAnsi"/>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i/>
                <w:kern w:val="2"/>
                <w:lang w:eastAsia="zh-CN"/>
              </w:rPr>
            </w:pPr>
            <w:r>
              <w:rPr>
                <w:rFonts w:cstheme="minorHAnsi"/>
                <w:b/>
                <w:i/>
                <w:kern w:val="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i/>
                <w:kern w:val="2"/>
                <w:lang w:eastAsia="zh-CN"/>
              </w:rPr>
              <w:t>Απάντηση:</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color w:val="000000"/>
                <w:kern w:val="2"/>
                <w:lang w:eastAsia="zh-CN"/>
              </w:rPr>
            </w:pPr>
            <w:r>
              <w:rPr>
                <w:rFonts w:cstheme="minorHAnsi"/>
                <w:kern w:val="2"/>
                <w:lang w:eastAsia="zh-CN"/>
              </w:rPr>
              <w:t>Ονοματεπώνυμο</w:t>
            </w:r>
          </w:p>
          <w:p w:rsidR="00D733CF" w:rsidRDefault="00D40FDB">
            <w:pPr>
              <w:suppressAutoHyphens/>
              <w:jc w:val="both"/>
              <w:rPr>
                <w:rFonts w:cstheme="minorHAnsi"/>
                <w:kern w:val="2"/>
                <w:lang w:eastAsia="zh-CN"/>
              </w:rPr>
            </w:pPr>
            <w:r>
              <w:rPr>
                <w:rFonts w:cstheme="minorHAnsi"/>
                <w:color w:val="000000"/>
                <w:kern w:val="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p w:rsidR="00D733CF" w:rsidRDefault="00D40FDB">
            <w:pPr>
              <w:suppressAutoHyphens/>
              <w:jc w:val="both"/>
              <w:rPr>
                <w:rFonts w:cstheme="minorHAnsi"/>
                <w:kern w:val="2"/>
                <w:lang w:eastAsia="zh-CN"/>
              </w:rPr>
            </w:pPr>
            <w:r>
              <w:rPr>
                <w:rFonts w:cstheme="minorHAnsi"/>
                <w:kern w:val="2"/>
                <w:lang w:eastAsia="zh-CN"/>
              </w:rPr>
              <w:t>[……]</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proofErr w:type="spellStart"/>
            <w:r>
              <w:rPr>
                <w:rFonts w:cstheme="minorHAnsi"/>
                <w:kern w:val="2"/>
                <w:lang w:eastAsia="zh-CN"/>
              </w:rPr>
              <w:t>Ηλ</w:t>
            </w:r>
            <w:proofErr w:type="spellEnd"/>
            <w:r>
              <w:rPr>
                <w:rFonts w:cstheme="minorHAnsi"/>
                <w:kern w:val="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w:t>
            </w:r>
          </w:p>
        </w:tc>
      </w:tr>
    </w:tbl>
    <w:p w:rsidR="00D733CF" w:rsidRDefault="00D40FDB">
      <w:pPr>
        <w:suppressAutoHyphens/>
        <w:jc w:val="center"/>
        <w:rPr>
          <w:rFonts w:cstheme="minorHAnsi"/>
          <w:b/>
          <w:i/>
          <w:kern w:val="2"/>
          <w:lang w:eastAsia="zh-CN"/>
        </w:rPr>
      </w:pPr>
      <w:r>
        <w:br w:type="page"/>
      </w:r>
      <w:r>
        <w:rPr>
          <w:rFonts w:cstheme="minorHAnsi"/>
          <w:b/>
          <w:bCs/>
          <w:kern w:val="2"/>
          <w:lang w:eastAsia="zh-CN"/>
        </w:rPr>
        <w:lastRenderedPageBreak/>
        <w:t>Γ: Πληροφορίες σχετικά με τη στήριξη στις ικανότητες άλλων ΦΟΡΕΩΝ</w:t>
      </w:r>
      <w:r>
        <w:rPr>
          <w:rStyle w:val="ae"/>
          <w:rFonts w:cstheme="minorHAnsi"/>
          <w:b/>
          <w:bCs/>
          <w:kern w:val="2"/>
          <w:lang w:eastAsia="zh-CN"/>
        </w:rPr>
        <w:endnoteReference w:id="5"/>
      </w:r>
      <w:r>
        <w:rPr>
          <w:rFonts w:cstheme="minorHAnsi"/>
          <w:kern w:val="2"/>
          <w:lang w:eastAsia="zh-CN"/>
        </w:rPr>
        <w:t xml:space="preserve"> </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D733C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i/>
                <w:kern w:val="2"/>
                <w:lang w:eastAsia="zh-CN"/>
              </w:rPr>
            </w:pPr>
            <w:r>
              <w:rPr>
                <w:rFonts w:cstheme="minorHAnsi"/>
                <w:b/>
                <w:i/>
                <w:kern w:val="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i/>
                <w:kern w:val="2"/>
                <w:lang w:eastAsia="zh-CN"/>
              </w:rPr>
              <w:t>Απάντηση:</w:t>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[]Ναι []Όχι</w:t>
            </w:r>
          </w:p>
        </w:tc>
      </w:tr>
    </w:tbl>
    <w:p w:rsidR="00D733CF" w:rsidRDefault="00D40FDB">
      <w:pPr>
        <w:pBdr>
          <w:top w:val="single" w:sz="4" w:space="1" w:color="000000"/>
          <w:left w:val="single" w:sz="4" w:space="4" w:color="000000"/>
          <w:bottom w:val="single" w:sz="4" w:space="1" w:color="000000"/>
          <w:right w:val="single" w:sz="4" w:space="4" w:color="000000"/>
        </w:pBdr>
        <w:shd w:val="clear" w:color="auto" w:fill="BFBFBF"/>
        <w:suppressAutoHyphens/>
        <w:jc w:val="both"/>
        <w:rPr>
          <w:rFonts w:cstheme="minorHAnsi"/>
          <w:i/>
          <w:kern w:val="2"/>
          <w:lang w:eastAsia="zh-CN"/>
        </w:rPr>
      </w:pPr>
      <w:r>
        <w:rPr>
          <w:rFonts w:cstheme="minorHAnsi"/>
          <w:b/>
          <w:i/>
          <w:kern w:val="2"/>
          <w:lang w:eastAsia="zh-CN"/>
        </w:rPr>
        <w:t>Εάν ναι</w:t>
      </w:r>
      <w:r>
        <w:rPr>
          <w:rFonts w:cstheme="minorHAnsi"/>
          <w:i/>
          <w:kern w:val="2"/>
          <w:lang w:eastAsia="zh-CN"/>
        </w:rPr>
        <w:t xml:space="preserve">, επισυνάψτε χωριστό έντυπο ΤΕΥΔ με τις πληροφορίες που απαιτούνται σύμφωνα με τις </w:t>
      </w:r>
      <w:r>
        <w:rPr>
          <w:rFonts w:cstheme="minorHAnsi"/>
          <w:b/>
          <w:i/>
          <w:kern w:val="2"/>
          <w:lang w:eastAsia="zh-CN"/>
        </w:rPr>
        <w:t xml:space="preserve">ενότητες Α και Β του παρόντος μέρους και σύμφωνα με το μέρος ΙΙΙ, για κάθε ένα </w:t>
      </w:r>
      <w:r>
        <w:rPr>
          <w:rFonts w:cstheme="minorHAnsi"/>
          <w:i/>
          <w:kern w:val="2"/>
          <w:lang w:eastAsia="zh-CN"/>
        </w:rPr>
        <w:t xml:space="preserve">από τους σχετικούς φορείς, δεόντως συμπληρωμένο και υπογεγραμμένο από τους νομίμους εκπροσώπους αυτών. </w:t>
      </w:r>
    </w:p>
    <w:p w:rsidR="00D733CF" w:rsidRDefault="00D40FDB">
      <w:pPr>
        <w:pBdr>
          <w:top w:val="single" w:sz="4" w:space="1" w:color="000000"/>
          <w:left w:val="single" w:sz="4" w:space="4" w:color="000000"/>
          <w:bottom w:val="single" w:sz="4" w:space="1" w:color="000000"/>
          <w:right w:val="single" w:sz="4" w:space="4" w:color="000000"/>
        </w:pBdr>
        <w:shd w:val="clear" w:color="auto" w:fill="BFBFBF"/>
        <w:suppressAutoHyphens/>
        <w:jc w:val="both"/>
        <w:rPr>
          <w:rFonts w:cstheme="minorHAnsi"/>
          <w:i/>
          <w:kern w:val="2"/>
          <w:lang w:eastAsia="zh-CN"/>
        </w:rPr>
      </w:pPr>
      <w:r>
        <w:rPr>
          <w:rFonts w:cstheme="minorHAnsi"/>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p>
    <w:p w:rsidR="00D733CF" w:rsidRDefault="00D40FDB">
      <w:pPr>
        <w:pBdr>
          <w:top w:val="single" w:sz="4" w:space="1" w:color="000000"/>
          <w:left w:val="single" w:sz="4" w:space="4" w:color="000000"/>
          <w:bottom w:val="single" w:sz="4" w:space="1" w:color="000000"/>
          <w:right w:val="single" w:sz="4" w:space="4" w:color="000000"/>
        </w:pBdr>
        <w:shd w:val="clear" w:color="auto" w:fill="BFBFBF"/>
        <w:suppressAutoHyphens/>
        <w:jc w:val="both"/>
        <w:rPr>
          <w:rFonts w:cstheme="minorHAnsi"/>
          <w:kern w:val="2"/>
          <w:lang w:eastAsia="zh-CN"/>
        </w:rPr>
      </w:pPr>
      <w:r>
        <w:rPr>
          <w:rFonts w:cstheme="minorHAnsi"/>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br w:type="page"/>
      </w:r>
    </w:p>
    <w:p w:rsidR="00D733CF" w:rsidRDefault="00D40FDB">
      <w:pPr>
        <w:suppressAutoHyphens/>
        <w:jc w:val="center"/>
        <w:rPr>
          <w:rFonts w:cstheme="minorHAnsi"/>
          <w:b/>
          <w:bCs/>
          <w:kern w:val="2"/>
          <w:lang w:eastAsia="zh-CN"/>
        </w:rPr>
      </w:pPr>
      <w:r>
        <w:rPr>
          <w:rFonts w:cstheme="minorHAnsi"/>
          <w:b/>
          <w:bCs/>
          <w:kern w:val="2"/>
          <w:lang w:eastAsia="zh-CN"/>
        </w:rPr>
        <w:lastRenderedPageBreak/>
        <w:t xml:space="preserve">Δ: Πληροφορίες σχετικά με υπεργολάβους στην ικανότητα των οποίων </w:t>
      </w:r>
      <w:r>
        <w:rPr>
          <w:rFonts w:cstheme="minorHAnsi"/>
          <w:b/>
          <w:bCs/>
          <w:kern w:val="2"/>
          <w:u w:val="single"/>
          <w:lang w:eastAsia="zh-CN"/>
        </w:rPr>
        <w:t>δεν στηρίζεται</w:t>
      </w:r>
      <w:r>
        <w:rPr>
          <w:rFonts w:cstheme="minorHAnsi"/>
          <w:b/>
          <w:bCs/>
          <w:kern w:val="2"/>
          <w:lang w:eastAsia="zh-CN"/>
        </w:rPr>
        <w:t xml:space="preserve"> ο οικονομικός φορέας</w:t>
      </w:r>
      <w:r>
        <w:rPr>
          <w:rFonts w:cstheme="minorHAnsi"/>
          <w:kern w:val="2"/>
          <w:lang w:eastAsia="zh-CN"/>
        </w:rPr>
        <w:t xml:space="preserve"> </w:t>
      </w:r>
    </w:p>
    <w:p w:rsidR="00D733CF" w:rsidRDefault="00D40FDB">
      <w:pPr>
        <w:pBdr>
          <w:top w:val="single" w:sz="2" w:space="1" w:color="000000"/>
          <w:left w:val="single" w:sz="2" w:space="1" w:color="000000"/>
          <w:bottom w:val="single" w:sz="2" w:space="1" w:color="000000"/>
          <w:right w:val="single" w:sz="2" w:space="1" w:color="000000"/>
        </w:pBdr>
        <w:shd w:val="clear" w:color="auto" w:fill="CCCCCC"/>
        <w:suppressAutoHyphens/>
        <w:jc w:val="both"/>
        <w:rPr>
          <w:rFonts w:cstheme="minorHAnsi"/>
          <w:b/>
          <w:i/>
          <w:kern w:val="2"/>
          <w:lang w:eastAsia="zh-CN"/>
        </w:rPr>
      </w:pPr>
      <w:r>
        <w:rPr>
          <w:rFonts w:cstheme="minorHAnsi"/>
          <w:b/>
          <w:bCs/>
          <w:kern w:val="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8"/>
        <w:gridCol w:w="4681"/>
      </w:tblGrid>
      <w:tr w:rsidR="00D733CF">
        <w:trPr>
          <w:jc w:val="center"/>
        </w:trPr>
        <w:tc>
          <w:tcPr>
            <w:tcW w:w="4478"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i/>
                <w:kern w:val="2"/>
                <w:lang w:eastAsia="zh-CN"/>
              </w:rPr>
            </w:pPr>
            <w:r>
              <w:rPr>
                <w:rFonts w:cstheme="minorHAnsi"/>
                <w:b/>
                <w:i/>
                <w:kern w:val="2"/>
                <w:lang w:eastAsia="zh-CN"/>
              </w:rPr>
              <w:t>Υπεργολαβική ανάθεση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i/>
                <w:kern w:val="2"/>
                <w:lang w:eastAsia="zh-CN"/>
              </w:rPr>
              <w:t>Απάντηση:</w:t>
            </w:r>
          </w:p>
        </w:tc>
      </w:tr>
      <w:tr w:rsidR="00D733CF">
        <w:trPr>
          <w:jc w:val="center"/>
        </w:trPr>
        <w:tc>
          <w:tcPr>
            <w:tcW w:w="4478"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Ο οικονομικός φορέας προτίθεται να αναθέσει οποιοδήποτε μέρος της σύμβασης σε τρίτους υπό μορφή υπεργολαβίας;</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[]Ναι []Όχι</w:t>
            </w:r>
          </w:p>
          <w:p w:rsidR="00D733CF" w:rsidRDefault="00D733CF">
            <w:pPr>
              <w:suppressAutoHyphens/>
              <w:jc w:val="both"/>
              <w:rPr>
                <w:rFonts w:cstheme="minorHAnsi"/>
                <w:kern w:val="2"/>
                <w:lang w:eastAsia="zh-CN"/>
              </w:rPr>
            </w:pPr>
          </w:p>
          <w:p w:rsidR="00D733CF" w:rsidRDefault="00D40FDB">
            <w:pPr>
              <w:suppressAutoHyphens/>
              <w:jc w:val="both"/>
              <w:rPr>
                <w:rFonts w:cstheme="minorHAnsi"/>
                <w:kern w:val="2"/>
                <w:lang w:eastAsia="zh-CN"/>
              </w:rPr>
            </w:pPr>
            <w:r>
              <w:rPr>
                <w:rFonts w:cstheme="minorHAnsi"/>
                <w:kern w:val="2"/>
                <w:lang w:eastAsia="zh-CN"/>
              </w:rPr>
              <w:t xml:space="preserve">Εάν </w:t>
            </w:r>
            <w:r>
              <w:rPr>
                <w:rFonts w:cstheme="minorHAnsi"/>
                <w:b/>
                <w:kern w:val="2"/>
                <w:lang w:eastAsia="zh-CN"/>
              </w:rPr>
              <w:t xml:space="preserve">ναι </w:t>
            </w:r>
            <w:r>
              <w:rPr>
                <w:rFonts w:cstheme="minorHAnsi"/>
                <w:kern w:val="2"/>
                <w:lang w:eastAsia="zh-CN"/>
              </w:rPr>
              <w:t xml:space="preserve">παραθέστε κατάλογο των προτεινόμενων υπεργολάβων και το ποσοστό της σύμβασης που θα αναλάβουν: </w:t>
            </w:r>
          </w:p>
          <w:p w:rsidR="00D733CF" w:rsidRDefault="00D40FDB">
            <w:pPr>
              <w:suppressAutoHyphens/>
              <w:jc w:val="both"/>
              <w:rPr>
                <w:rFonts w:cstheme="minorHAnsi"/>
                <w:kern w:val="2"/>
                <w:lang w:eastAsia="zh-CN"/>
              </w:rPr>
            </w:pPr>
            <w:r>
              <w:rPr>
                <w:rFonts w:cstheme="minorHAnsi"/>
                <w:kern w:val="2"/>
                <w:lang w:eastAsia="zh-CN"/>
              </w:rPr>
              <w:t>[…]</w:t>
            </w:r>
          </w:p>
        </w:tc>
      </w:tr>
    </w:tbl>
    <w:p w:rsidR="00D733CF" w:rsidRDefault="00D40FD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cstheme="minorHAnsi"/>
          <w:b/>
          <w:bCs/>
          <w:kern w:val="2"/>
          <w:u w:val="single"/>
          <w:lang w:eastAsia="zh-CN"/>
        </w:rPr>
      </w:pPr>
      <w:r>
        <w:rPr>
          <w:rFonts w:cstheme="minorHAnsi"/>
          <w:b/>
          <w:i/>
          <w:kern w:val="2"/>
          <w:lang w:eastAsia="zh-CN"/>
        </w:rPr>
        <w:t>Εάν</w:t>
      </w:r>
      <w:r>
        <w:rPr>
          <w:rFonts w:cstheme="minorHAns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theme="minorHAnsi"/>
          <w:i/>
          <w:kern w:val="2"/>
          <w:lang w:eastAsia="zh-CN"/>
        </w:rPr>
        <w:t xml:space="preserve">επιπλέον των πληροφοριών </w:t>
      </w:r>
      <w:r>
        <w:rPr>
          <w:rFonts w:cstheme="minorHAnsi"/>
          <w:b/>
          <w:i/>
          <w:kern w:val="2"/>
          <w:lang w:eastAsia="zh-CN"/>
        </w:rPr>
        <w:t xml:space="preserve">που προβλέπονται στην παρούσα ενότητα, </w:t>
      </w:r>
      <w:r>
        <w:rPr>
          <w:rFonts w:cstheme="minorHAns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D733CF" w:rsidRDefault="00D40FDB">
      <w:pPr>
        <w:suppressAutoHyphens/>
        <w:jc w:val="center"/>
        <w:rPr>
          <w:rFonts w:cstheme="minorHAnsi"/>
          <w:b/>
          <w:bCs/>
          <w:color w:val="000000"/>
          <w:kern w:val="2"/>
          <w:lang w:eastAsia="zh-CN"/>
        </w:rPr>
      </w:pPr>
      <w:r>
        <w:rPr>
          <w:rFonts w:cstheme="minorHAnsi"/>
          <w:b/>
          <w:bCs/>
          <w:kern w:val="2"/>
          <w:u w:val="single"/>
          <w:lang w:eastAsia="zh-CN"/>
        </w:rPr>
        <w:lastRenderedPageBreak/>
        <w:t>Μέρος III: Λόγοι αποκλεισμού</w:t>
      </w:r>
    </w:p>
    <w:p w:rsidR="00D733CF" w:rsidRDefault="00D40FDB">
      <w:pPr>
        <w:suppressAutoHyphens/>
        <w:jc w:val="center"/>
        <w:rPr>
          <w:rFonts w:cstheme="minorHAnsi"/>
          <w:kern w:val="2"/>
          <w:lang w:eastAsia="zh-CN"/>
        </w:rPr>
      </w:pPr>
      <w:r>
        <w:rPr>
          <w:rFonts w:cstheme="minorHAnsi"/>
          <w:b/>
          <w:bCs/>
          <w:color w:val="000000"/>
          <w:kern w:val="2"/>
          <w:lang w:eastAsia="zh-CN"/>
        </w:rPr>
        <w:t>Α: Λόγοι αποκλεισμού που σχετίζονται με ποινικές καταδίκες</w:t>
      </w:r>
      <w:r>
        <w:rPr>
          <w:rStyle w:val="ae"/>
          <w:rFonts w:cstheme="minorHAnsi"/>
          <w:color w:val="000000"/>
          <w:kern w:val="2"/>
          <w:lang w:eastAsia="zh-CN"/>
        </w:rPr>
        <w:endnoteReference w:id="6"/>
      </w:r>
    </w:p>
    <w:p w:rsidR="00D733CF" w:rsidRDefault="00D40FDB">
      <w:pPr>
        <w:pBdr>
          <w:top w:val="single" w:sz="2" w:space="1" w:color="000000"/>
          <w:left w:val="single" w:sz="2" w:space="1" w:color="000000"/>
          <w:bottom w:val="single" w:sz="2" w:space="1" w:color="000000"/>
          <w:right w:val="single" w:sz="2" w:space="1" w:color="000000"/>
        </w:pBdr>
        <w:shd w:val="clear" w:color="auto" w:fill="CCCCCC"/>
        <w:suppressAutoHyphens/>
        <w:rPr>
          <w:rFonts w:cstheme="minorHAnsi"/>
          <w:color w:val="000000"/>
          <w:kern w:val="2"/>
          <w:lang w:eastAsia="zh-CN"/>
        </w:rPr>
      </w:pPr>
      <w:r>
        <w:rPr>
          <w:rFonts w:cstheme="minorHAnsi"/>
          <w:kern w:val="2"/>
          <w:lang w:eastAsia="zh-CN"/>
        </w:rPr>
        <w:t>Στο άρθρο 73 παρ. 1 ορίζονται οι ακόλουθοι λόγοι αποκλεισμού:</w:t>
      </w:r>
    </w:p>
    <w:p w:rsidR="00D733CF" w:rsidRDefault="00D40FDB">
      <w:pPr>
        <w:numPr>
          <w:ilvl w:val="0"/>
          <w:numId w:val="5"/>
        </w:numPr>
        <w:pBdr>
          <w:top w:val="single" w:sz="2" w:space="1" w:color="000000"/>
          <w:left w:val="single" w:sz="2" w:space="21" w:color="000000"/>
          <w:bottom w:val="single" w:sz="2" w:space="1" w:color="000000"/>
          <w:right w:val="single" w:sz="2" w:space="1" w:color="000000"/>
        </w:pBdr>
        <w:shd w:val="clear" w:color="auto" w:fill="CCCCCC"/>
        <w:suppressAutoHyphens/>
        <w:spacing w:after="0" w:line="240" w:lineRule="auto"/>
        <w:ind w:left="714" w:hanging="357"/>
        <w:jc w:val="both"/>
        <w:rPr>
          <w:rFonts w:cstheme="minorHAnsi"/>
          <w:b/>
          <w:color w:val="000000"/>
          <w:kern w:val="2"/>
          <w:lang w:eastAsia="zh-CN"/>
        </w:rPr>
      </w:pPr>
      <w:r>
        <w:rPr>
          <w:rFonts w:cstheme="minorHAnsi"/>
          <w:color w:val="000000"/>
          <w:kern w:val="2"/>
          <w:lang w:eastAsia="zh-CN"/>
        </w:rPr>
        <w:t xml:space="preserve">συμμετοχή σε </w:t>
      </w:r>
      <w:r>
        <w:rPr>
          <w:rFonts w:cstheme="minorHAnsi"/>
          <w:b/>
          <w:color w:val="000000"/>
          <w:kern w:val="2"/>
          <w:lang w:eastAsia="zh-CN"/>
        </w:rPr>
        <w:t>εγκληματική οργάνωση</w:t>
      </w:r>
      <w:r>
        <w:rPr>
          <w:rStyle w:val="ae"/>
          <w:rFonts w:cstheme="minorHAnsi"/>
          <w:color w:val="000000"/>
          <w:kern w:val="2"/>
          <w:lang w:eastAsia="zh-CN"/>
        </w:rPr>
        <w:endnoteReference w:id="7"/>
      </w:r>
      <w:r>
        <w:rPr>
          <w:rFonts w:cstheme="minorHAnsi"/>
          <w:color w:val="000000"/>
          <w:kern w:val="2"/>
          <w:lang w:eastAsia="zh-CN"/>
        </w:rPr>
        <w:t>·</w:t>
      </w:r>
    </w:p>
    <w:p w:rsidR="00D733CF" w:rsidRDefault="00D40FDB">
      <w:pPr>
        <w:numPr>
          <w:ilvl w:val="0"/>
          <w:numId w:val="5"/>
        </w:numPr>
        <w:pBdr>
          <w:top w:val="single" w:sz="2" w:space="1" w:color="000000"/>
          <w:left w:val="single" w:sz="2" w:space="21" w:color="000000"/>
          <w:bottom w:val="single" w:sz="2" w:space="1" w:color="000000"/>
          <w:right w:val="single" w:sz="2" w:space="1" w:color="000000"/>
        </w:pBdr>
        <w:shd w:val="clear" w:color="auto" w:fill="CCCCCC"/>
        <w:suppressAutoHyphens/>
        <w:spacing w:after="0" w:line="240" w:lineRule="auto"/>
        <w:ind w:left="714" w:hanging="357"/>
        <w:jc w:val="both"/>
        <w:rPr>
          <w:rFonts w:cstheme="minorHAnsi"/>
          <w:b/>
          <w:color w:val="000000"/>
          <w:kern w:val="2"/>
          <w:lang w:eastAsia="zh-CN"/>
        </w:rPr>
      </w:pPr>
      <w:r>
        <w:rPr>
          <w:rFonts w:cstheme="minorHAnsi"/>
          <w:b/>
          <w:color w:val="000000"/>
          <w:kern w:val="2"/>
          <w:lang w:eastAsia="zh-CN"/>
        </w:rPr>
        <w:t>δωροδοκία</w:t>
      </w:r>
      <w:r>
        <w:rPr>
          <w:rStyle w:val="ae"/>
          <w:rFonts w:cstheme="minorHAnsi"/>
          <w:color w:val="000000"/>
          <w:kern w:val="2"/>
          <w:lang w:eastAsia="zh-CN"/>
        </w:rPr>
        <w:endnoteReference w:id="8"/>
      </w:r>
      <w:r>
        <w:rPr>
          <w:rFonts w:cstheme="minorHAnsi"/>
          <w:color w:val="000000"/>
          <w:kern w:val="2"/>
          <w:vertAlign w:val="superscript"/>
          <w:lang w:eastAsia="zh-CN"/>
        </w:rPr>
        <w:t>,</w:t>
      </w:r>
      <w:r>
        <w:rPr>
          <w:rStyle w:val="ae"/>
          <w:rFonts w:cstheme="minorHAnsi"/>
          <w:color w:val="000000"/>
          <w:kern w:val="2"/>
          <w:lang w:eastAsia="zh-CN"/>
        </w:rPr>
        <w:endnoteReference w:id="9"/>
      </w:r>
      <w:r>
        <w:rPr>
          <w:rFonts w:cstheme="minorHAnsi"/>
          <w:color w:val="000000"/>
          <w:kern w:val="2"/>
          <w:lang w:eastAsia="zh-CN"/>
        </w:rPr>
        <w:t>·</w:t>
      </w:r>
    </w:p>
    <w:p w:rsidR="00D733CF" w:rsidRDefault="00D40FDB">
      <w:pPr>
        <w:numPr>
          <w:ilvl w:val="0"/>
          <w:numId w:val="5"/>
        </w:numPr>
        <w:pBdr>
          <w:top w:val="single" w:sz="2" w:space="1" w:color="000000"/>
          <w:left w:val="single" w:sz="2" w:space="21" w:color="000000"/>
          <w:bottom w:val="single" w:sz="2" w:space="1" w:color="000000"/>
          <w:right w:val="single" w:sz="2" w:space="1" w:color="000000"/>
        </w:pBdr>
        <w:shd w:val="clear" w:color="auto" w:fill="CCCCCC"/>
        <w:suppressAutoHyphens/>
        <w:spacing w:after="0" w:line="240" w:lineRule="auto"/>
        <w:ind w:left="714" w:hanging="357"/>
        <w:jc w:val="both"/>
        <w:rPr>
          <w:rFonts w:cstheme="minorHAnsi"/>
          <w:b/>
          <w:color w:val="000000"/>
          <w:kern w:val="2"/>
          <w:lang w:eastAsia="zh-CN"/>
        </w:rPr>
      </w:pPr>
      <w:r>
        <w:rPr>
          <w:rFonts w:cstheme="minorHAnsi"/>
          <w:b/>
          <w:color w:val="000000"/>
          <w:kern w:val="2"/>
          <w:lang w:eastAsia="zh-CN"/>
        </w:rPr>
        <w:t>απάτη</w:t>
      </w:r>
      <w:r>
        <w:rPr>
          <w:rStyle w:val="ae"/>
          <w:rFonts w:cstheme="minorHAnsi"/>
          <w:color w:val="000000"/>
          <w:kern w:val="2"/>
          <w:lang w:eastAsia="zh-CN"/>
        </w:rPr>
        <w:endnoteReference w:id="10"/>
      </w:r>
      <w:r>
        <w:rPr>
          <w:rFonts w:cstheme="minorHAnsi"/>
          <w:color w:val="000000"/>
          <w:kern w:val="2"/>
          <w:lang w:eastAsia="zh-CN"/>
        </w:rPr>
        <w:t>·</w:t>
      </w:r>
    </w:p>
    <w:p w:rsidR="00D733CF" w:rsidRDefault="00D40FDB">
      <w:pPr>
        <w:numPr>
          <w:ilvl w:val="0"/>
          <w:numId w:val="5"/>
        </w:numPr>
        <w:pBdr>
          <w:top w:val="single" w:sz="2" w:space="1" w:color="000000"/>
          <w:left w:val="single" w:sz="2" w:space="21" w:color="000000"/>
          <w:bottom w:val="single" w:sz="2" w:space="1" w:color="000000"/>
          <w:right w:val="single" w:sz="2" w:space="1" w:color="000000"/>
        </w:pBdr>
        <w:shd w:val="clear" w:color="auto" w:fill="CCCCCC"/>
        <w:suppressAutoHyphens/>
        <w:spacing w:after="0" w:line="240" w:lineRule="auto"/>
        <w:ind w:left="714" w:hanging="357"/>
        <w:jc w:val="both"/>
        <w:rPr>
          <w:rFonts w:cstheme="minorHAnsi"/>
          <w:b/>
          <w:color w:val="000000"/>
          <w:kern w:val="2"/>
          <w:lang w:eastAsia="zh-CN"/>
        </w:rPr>
      </w:pPr>
      <w:r>
        <w:rPr>
          <w:rFonts w:cstheme="minorHAnsi"/>
          <w:b/>
          <w:color w:val="000000"/>
          <w:kern w:val="2"/>
          <w:lang w:eastAsia="zh-CN"/>
        </w:rPr>
        <w:t>τρομοκρατικά εγκλήματα ή εγκλήματα συνδεόμενα με τρομοκρατικές δραστηριότητες</w:t>
      </w:r>
      <w:r>
        <w:rPr>
          <w:rStyle w:val="ae"/>
          <w:rFonts w:cstheme="minorHAnsi"/>
          <w:color w:val="000000"/>
          <w:kern w:val="2"/>
          <w:lang w:eastAsia="zh-CN"/>
        </w:rPr>
        <w:endnoteReference w:id="11"/>
      </w:r>
      <w:r>
        <w:rPr>
          <w:rFonts w:cstheme="minorHAnsi"/>
          <w:color w:val="000000"/>
          <w:kern w:val="2"/>
          <w:lang w:eastAsia="zh-CN"/>
        </w:rPr>
        <w:t>·</w:t>
      </w:r>
    </w:p>
    <w:p w:rsidR="00D733CF" w:rsidRDefault="00D40FDB">
      <w:pPr>
        <w:numPr>
          <w:ilvl w:val="0"/>
          <w:numId w:val="5"/>
        </w:numPr>
        <w:pBdr>
          <w:top w:val="single" w:sz="2" w:space="1" w:color="000000"/>
          <w:left w:val="single" w:sz="2" w:space="21" w:color="000000"/>
          <w:bottom w:val="single" w:sz="2" w:space="1" w:color="000000"/>
          <w:right w:val="single" w:sz="2" w:space="1" w:color="000000"/>
        </w:pBdr>
        <w:shd w:val="clear" w:color="auto" w:fill="CCCCCC"/>
        <w:suppressAutoHyphens/>
        <w:spacing w:after="0" w:line="240" w:lineRule="auto"/>
        <w:ind w:left="714" w:hanging="357"/>
        <w:jc w:val="both"/>
        <w:rPr>
          <w:rFonts w:cstheme="minorHAnsi"/>
          <w:b/>
          <w:color w:val="000000"/>
          <w:kern w:val="2"/>
          <w:lang w:eastAsia="zh-CN"/>
        </w:rPr>
      </w:pPr>
      <w:r>
        <w:rPr>
          <w:rFonts w:cstheme="minorHAnsi"/>
          <w:b/>
          <w:color w:val="000000"/>
          <w:kern w:val="2"/>
          <w:lang w:eastAsia="zh-CN"/>
        </w:rPr>
        <w:t>νομιμοποίηση εσόδων από παράνομες δραστηριότητες ή χρηματοδότηση της τρομοκρατίας</w:t>
      </w:r>
      <w:r>
        <w:rPr>
          <w:rStyle w:val="ae"/>
          <w:rFonts w:cstheme="minorHAnsi"/>
          <w:color w:val="000000"/>
          <w:kern w:val="2"/>
          <w:lang w:eastAsia="zh-CN"/>
        </w:rPr>
        <w:endnoteReference w:id="12"/>
      </w:r>
      <w:r>
        <w:rPr>
          <w:rFonts w:cstheme="minorHAnsi"/>
          <w:color w:val="000000"/>
          <w:kern w:val="2"/>
          <w:lang w:eastAsia="zh-CN"/>
        </w:rPr>
        <w:t>·</w:t>
      </w:r>
    </w:p>
    <w:p w:rsidR="00D733CF" w:rsidRDefault="00D40FDB">
      <w:pPr>
        <w:numPr>
          <w:ilvl w:val="0"/>
          <w:numId w:val="5"/>
        </w:numPr>
        <w:pBdr>
          <w:top w:val="single" w:sz="2" w:space="1" w:color="000000"/>
          <w:left w:val="single" w:sz="2" w:space="21" w:color="000000"/>
          <w:bottom w:val="single" w:sz="2" w:space="1" w:color="000000"/>
          <w:right w:val="single" w:sz="2" w:space="1" w:color="000000"/>
        </w:pBdr>
        <w:shd w:val="clear" w:color="auto" w:fill="CCCCCC"/>
        <w:suppressAutoHyphens/>
        <w:spacing w:after="0" w:line="240" w:lineRule="auto"/>
        <w:ind w:left="714" w:hanging="357"/>
        <w:jc w:val="both"/>
        <w:rPr>
          <w:rFonts w:cstheme="minorHAnsi"/>
          <w:b/>
          <w:bCs/>
          <w:i/>
          <w:iCs/>
          <w:kern w:val="2"/>
          <w:lang w:eastAsia="zh-CN"/>
        </w:rPr>
      </w:pPr>
      <w:r>
        <w:rPr>
          <w:rFonts w:cstheme="minorHAnsi"/>
          <w:b/>
          <w:color w:val="000000"/>
          <w:kern w:val="2"/>
          <w:lang w:eastAsia="zh-CN"/>
        </w:rPr>
        <w:t>παιδική εργασία και άλλες μορφές εμπορίας ανθρώπων</w:t>
      </w:r>
      <w:r>
        <w:rPr>
          <w:rStyle w:val="ae"/>
          <w:rFonts w:cstheme="minorHAnsi"/>
          <w:color w:val="000000"/>
          <w:kern w:val="2"/>
          <w:lang w:eastAsia="zh-CN"/>
        </w:rPr>
        <w:endnoteReference w:id="13"/>
      </w:r>
      <w:r>
        <w:rPr>
          <w:rFonts w:cstheme="minorHAnsi"/>
          <w:color w:val="000000"/>
          <w:kern w:val="2"/>
          <w:lang w:eastAsia="zh-CN"/>
        </w:rPr>
        <w:t>.</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D733CF">
        <w:trPr>
          <w:trHeight w:val="395"/>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bCs/>
                <w:i/>
                <w:iCs/>
                <w:kern w:val="2"/>
                <w:lang w:eastAsia="zh-CN"/>
              </w:rPr>
            </w:pPr>
            <w:r>
              <w:rPr>
                <w:rFonts w:cstheme="minorHAnsi"/>
                <w:b/>
                <w:bCs/>
                <w:i/>
                <w:iCs/>
                <w:kern w:val="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snapToGrid w:val="0"/>
              <w:jc w:val="both"/>
              <w:rPr>
                <w:rFonts w:cstheme="minorHAnsi"/>
                <w:kern w:val="2"/>
                <w:lang w:eastAsia="zh-CN"/>
              </w:rPr>
            </w:pPr>
            <w:r>
              <w:rPr>
                <w:rFonts w:cstheme="minorHAnsi"/>
                <w:b/>
                <w:bCs/>
                <w:i/>
                <w:iCs/>
                <w:kern w:val="2"/>
                <w:lang w:eastAsia="zh-CN"/>
              </w:rPr>
              <w:t>Απάντηση:</w:t>
            </w:r>
          </w:p>
        </w:tc>
      </w:tr>
      <w:tr w:rsidR="00D733CF">
        <w:trPr>
          <w:jc w:val="center"/>
        </w:trPr>
        <w:tc>
          <w:tcPr>
            <w:tcW w:w="4479" w:type="dxa"/>
            <w:tcBorders>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xml:space="preserve">Υπάρχει τελεσίδικη καταδικαστική </w:t>
            </w:r>
            <w:r>
              <w:rPr>
                <w:rFonts w:cstheme="minorHAnsi"/>
                <w:b/>
                <w:kern w:val="2"/>
                <w:lang w:eastAsia="zh-CN"/>
              </w:rPr>
              <w:t>απόφαση εις βάρος του οικονομικού φορέα</w:t>
            </w:r>
            <w:r>
              <w:rPr>
                <w:rFonts w:cstheme="minorHAnsi"/>
                <w:kern w:val="2"/>
                <w:lang w:eastAsia="zh-CN"/>
              </w:rPr>
              <w:t xml:space="preserve"> ή </w:t>
            </w:r>
            <w:r>
              <w:rPr>
                <w:rFonts w:cstheme="minorHAnsi"/>
                <w:b/>
                <w:kern w:val="2"/>
                <w:lang w:eastAsia="zh-CN"/>
              </w:rPr>
              <w:t>οποιουδήποτε</w:t>
            </w:r>
            <w:r>
              <w:rPr>
                <w:rFonts w:cstheme="minorHAnsi"/>
                <w:kern w:val="2"/>
                <w:lang w:eastAsia="zh-CN"/>
              </w:rPr>
              <w:t xml:space="preserve"> προσώπου</w:t>
            </w:r>
            <w:r>
              <w:rPr>
                <w:rStyle w:val="ae"/>
                <w:rFonts w:cstheme="minorHAnsi"/>
                <w:kern w:val="2"/>
                <w:lang w:eastAsia="zh-CN"/>
              </w:rPr>
              <w:endnoteReference w:id="14"/>
            </w:r>
            <w:r>
              <w:rPr>
                <w:rFonts w:cstheme="minorHAnsi"/>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i/>
                <w:kern w:val="2"/>
                <w:lang w:eastAsia="zh-CN"/>
              </w:rPr>
            </w:pPr>
            <w:r>
              <w:rPr>
                <w:rFonts w:cstheme="minorHAnsi"/>
                <w:kern w:val="2"/>
                <w:lang w:eastAsia="zh-CN"/>
              </w:rPr>
              <w:t>[] Ναι [] Όχι</w:t>
            </w: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733CF">
            <w:pPr>
              <w:suppressAutoHyphens/>
              <w:jc w:val="both"/>
              <w:rPr>
                <w:rFonts w:cstheme="minorHAnsi"/>
                <w:i/>
                <w:kern w:val="2"/>
                <w:lang w:eastAsia="zh-CN"/>
              </w:rPr>
            </w:pPr>
          </w:p>
          <w:p w:rsidR="00D733CF" w:rsidRDefault="00D40FDB">
            <w:pPr>
              <w:suppressAutoHyphens/>
              <w:jc w:val="both"/>
              <w:rPr>
                <w:rFonts w:cstheme="minorHAnsi"/>
                <w:i/>
                <w:kern w:val="2"/>
                <w:lang w:eastAsia="zh-CN"/>
              </w:rPr>
            </w:pPr>
            <w:r>
              <w:rPr>
                <w:rFonts w:cstheme="minorHAns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33CF" w:rsidRDefault="00D40FDB">
            <w:pPr>
              <w:suppressAutoHyphens/>
              <w:jc w:val="both"/>
              <w:rPr>
                <w:rFonts w:cstheme="minorHAnsi"/>
                <w:kern w:val="2"/>
                <w:lang w:eastAsia="zh-CN"/>
              </w:rPr>
            </w:pPr>
            <w:r>
              <w:rPr>
                <w:rFonts w:cstheme="minorHAnsi"/>
                <w:i/>
                <w:kern w:val="2"/>
                <w:lang w:eastAsia="zh-CN"/>
              </w:rPr>
              <w:t>[……][……][……][……]</w:t>
            </w:r>
            <w:r>
              <w:rPr>
                <w:rStyle w:val="ae"/>
                <w:rFonts w:cstheme="minorHAnsi"/>
                <w:kern w:val="2"/>
                <w:lang w:eastAsia="zh-CN"/>
              </w:rPr>
              <w:endnoteReference w:id="15"/>
            </w: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kern w:val="2"/>
                <w:lang w:eastAsia="zh-CN"/>
              </w:rPr>
              <w:t>Εάν ναι</w:t>
            </w:r>
            <w:r>
              <w:rPr>
                <w:rFonts w:cstheme="minorHAnsi"/>
                <w:kern w:val="2"/>
                <w:lang w:eastAsia="zh-CN"/>
              </w:rPr>
              <w:t>, αναφέρετε</w:t>
            </w:r>
            <w:r>
              <w:rPr>
                <w:rStyle w:val="ae"/>
                <w:rFonts w:cstheme="minorHAnsi"/>
                <w:kern w:val="2"/>
                <w:lang w:eastAsia="zh-CN"/>
              </w:rPr>
              <w:endnoteReference w:id="16"/>
            </w:r>
            <w:r>
              <w:rPr>
                <w:rFonts w:cstheme="minorHAnsi"/>
                <w:kern w:val="2"/>
                <w:lang w:eastAsia="zh-CN"/>
              </w:rPr>
              <w:t>:</w:t>
            </w:r>
          </w:p>
          <w:p w:rsidR="00D733CF" w:rsidRDefault="00D40FDB">
            <w:pPr>
              <w:suppressAutoHyphens/>
              <w:jc w:val="both"/>
              <w:rPr>
                <w:rFonts w:cstheme="minorHAnsi"/>
                <w:kern w:val="2"/>
                <w:lang w:eastAsia="zh-CN"/>
              </w:rPr>
            </w:pPr>
            <w:r>
              <w:rPr>
                <w:rFonts w:cstheme="minorHAnsi"/>
                <w:kern w:val="2"/>
                <w:lang w:eastAsia="zh-CN"/>
              </w:rPr>
              <w:t xml:space="preserve">α) Ημερομηνία της καταδικαστικής απόφασης προσδιορίζοντας ποιο από τα σημεία 1 έως 6 αφορά και τον λόγο ή τους λόγους της </w:t>
            </w:r>
            <w:r>
              <w:rPr>
                <w:rFonts w:cstheme="minorHAnsi"/>
                <w:kern w:val="2"/>
                <w:lang w:eastAsia="zh-CN"/>
              </w:rPr>
              <w:lastRenderedPageBreak/>
              <w:t>καταδίκης,</w:t>
            </w:r>
          </w:p>
          <w:p w:rsidR="00D733CF" w:rsidRDefault="00D40FDB">
            <w:pPr>
              <w:suppressAutoHyphens/>
              <w:rPr>
                <w:rFonts w:cstheme="minorHAnsi"/>
                <w:kern w:val="2"/>
                <w:lang w:eastAsia="zh-CN"/>
              </w:rPr>
            </w:pPr>
            <w:r>
              <w:rPr>
                <w:rFonts w:cstheme="minorHAnsi"/>
                <w:kern w:val="2"/>
                <w:lang w:eastAsia="zh-CN"/>
              </w:rPr>
              <w:t>β) Προσδιορίστε ποιος έχει καταδικαστεί [ ]·</w:t>
            </w:r>
          </w:p>
          <w:p w:rsidR="00D733CF" w:rsidRDefault="00D40FDB">
            <w:pPr>
              <w:suppressAutoHyphens/>
              <w:jc w:val="both"/>
              <w:rPr>
                <w:rFonts w:cstheme="minorHAnsi"/>
                <w:kern w:val="2"/>
                <w:lang w:eastAsia="zh-CN"/>
              </w:rPr>
            </w:pPr>
            <w:r>
              <w:rPr>
                <w:rFonts w:cstheme="minorHAnsi"/>
                <w:b/>
                <w:kern w:val="2"/>
                <w:lang w:eastAsia="zh-CN"/>
              </w:rPr>
              <w:t xml:space="preserve">γ) </w:t>
            </w:r>
            <w:r>
              <w:rPr>
                <w:rFonts w:cstheme="minorHAnsi"/>
                <w:b/>
                <w:bCs/>
                <w:kern w:val="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733CF">
            <w:pPr>
              <w:suppressAutoHyphens/>
              <w:snapToGrid w:val="0"/>
              <w:rPr>
                <w:rFonts w:cstheme="minorHAnsi"/>
                <w:kern w:val="2"/>
                <w:lang w:eastAsia="zh-CN"/>
              </w:rPr>
            </w:pPr>
          </w:p>
          <w:p w:rsidR="00D733CF" w:rsidRDefault="00D40FDB">
            <w:pPr>
              <w:suppressAutoHyphens/>
              <w:rPr>
                <w:rFonts w:cstheme="minorHAnsi"/>
                <w:kern w:val="2"/>
                <w:lang w:eastAsia="zh-CN"/>
              </w:rPr>
            </w:pPr>
            <w:r>
              <w:rPr>
                <w:rFonts w:cstheme="minorHAnsi"/>
                <w:kern w:val="2"/>
                <w:lang w:eastAsia="zh-CN"/>
              </w:rPr>
              <w:t xml:space="preserve">α) Ημερομηνία:[   ], </w:t>
            </w:r>
          </w:p>
          <w:p w:rsidR="00D733CF" w:rsidRDefault="00D40FDB">
            <w:pPr>
              <w:suppressAutoHyphens/>
              <w:rPr>
                <w:rFonts w:cstheme="minorHAnsi"/>
                <w:kern w:val="2"/>
                <w:lang w:eastAsia="zh-CN"/>
              </w:rPr>
            </w:pPr>
            <w:r>
              <w:rPr>
                <w:rFonts w:cstheme="minorHAnsi"/>
                <w:kern w:val="2"/>
                <w:lang w:eastAsia="zh-CN"/>
              </w:rPr>
              <w:t xml:space="preserve">σημείο-(-α): [   ], </w:t>
            </w:r>
          </w:p>
          <w:p w:rsidR="00D733CF" w:rsidRDefault="00D40FDB">
            <w:pPr>
              <w:suppressAutoHyphens/>
              <w:rPr>
                <w:rFonts w:cstheme="minorHAnsi"/>
                <w:kern w:val="2"/>
                <w:lang w:eastAsia="zh-CN"/>
              </w:rPr>
            </w:pPr>
            <w:r>
              <w:rPr>
                <w:rFonts w:cstheme="minorHAnsi"/>
                <w:kern w:val="2"/>
                <w:lang w:eastAsia="zh-CN"/>
              </w:rPr>
              <w:lastRenderedPageBreak/>
              <w:t>λόγος(-οι):[   ]</w:t>
            </w:r>
          </w:p>
          <w:p w:rsidR="00D733CF" w:rsidRDefault="00D733CF">
            <w:pPr>
              <w:suppressAutoHyphens/>
              <w:rPr>
                <w:rFonts w:cstheme="minorHAnsi"/>
                <w:kern w:val="2"/>
                <w:lang w:eastAsia="zh-CN"/>
              </w:rPr>
            </w:pPr>
          </w:p>
          <w:p w:rsidR="00D733CF" w:rsidRDefault="00D40FDB">
            <w:pPr>
              <w:suppressAutoHyphens/>
              <w:rPr>
                <w:rFonts w:cstheme="minorHAnsi"/>
                <w:kern w:val="2"/>
                <w:lang w:eastAsia="zh-CN"/>
              </w:rPr>
            </w:pPr>
            <w:r>
              <w:rPr>
                <w:rFonts w:cstheme="minorHAnsi"/>
                <w:kern w:val="2"/>
                <w:lang w:eastAsia="zh-CN"/>
              </w:rPr>
              <w:t>β) [……]</w:t>
            </w:r>
          </w:p>
          <w:p w:rsidR="00D733CF" w:rsidRDefault="00D40FDB">
            <w:pPr>
              <w:suppressAutoHyphens/>
              <w:rPr>
                <w:rFonts w:cstheme="minorHAnsi"/>
                <w:i/>
                <w:kern w:val="2"/>
                <w:lang w:eastAsia="zh-CN"/>
              </w:rPr>
            </w:pPr>
            <w:r>
              <w:rPr>
                <w:rFonts w:cstheme="minorHAnsi"/>
                <w:kern w:val="2"/>
                <w:lang w:eastAsia="zh-CN"/>
              </w:rPr>
              <w:t>γ) Διάρκεια της περιόδου αποκλεισμού [……] και σχετικό(-ά) σημείο(-α) [   ]</w:t>
            </w:r>
          </w:p>
          <w:p w:rsidR="00D733CF" w:rsidRDefault="00D40FDB">
            <w:pPr>
              <w:suppressAutoHyphens/>
              <w:jc w:val="both"/>
              <w:rPr>
                <w:rFonts w:cstheme="minorHAnsi"/>
                <w:i/>
                <w:kern w:val="2"/>
                <w:lang w:eastAsia="zh-CN"/>
              </w:rPr>
            </w:pPr>
            <w:r>
              <w:rPr>
                <w:rFonts w:cstheme="minorHAns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33CF" w:rsidRDefault="00D40FDB">
            <w:pPr>
              <w:suppressAutoHyphens/>
              <w:jc w:val="both"/>
              <w:rPr>
                <w:rFonts w:cstheme="minorHAnsi"/>
                <w:kern w:val="2"/>
                <w:lang w:eastAsia="zh-CN"/>
              </w:rPr>
            </w:pPr>
            <w:r>
              <w:rPr>
                <w:rFonts w:cstheme="minorHAnsi"/>
                <w:i/>
                <w:kern w:val="2"/>
                <w:lang w:eastAsia="zh-CN"/>
              </w:rPr>
              <w:t>[……][……][……][……]</w:t>
            </w:r>
            <w:r>
              <w:rPr>
                <w:rStyle w:val="ae"/>
                <w:rFonts w:cstheme="minorHAnsi"/>
                <w:kern w:val="2"/>
                <w:lang w:eastAsia="zh-CN"/>
              </w:rPr>
              <w:endnoteReference w:id="17"/>
            </w:r>
          </w:p>
        </w:tc>
      </w:tr>
    </w:tbl>
    <w:p w:rsidR="00D733CF" w:rsidRDefault="00D40FDB">
      <w:pPr>
        <w:keepNext/>
        <w:suppressAutoHyphens/>
        <w:spacing w:before="120" w:after="360"/>
        <w:jc w:val="center"/>
        <w:rPr>
          <w:rFonts w:cstheme="minorHAnsi"/>
          <w:b/>
          <w:smallCaps/>
          <w:kern w:val="2"/>
          <w:lang w:eastAsia="zh-CN"/>
        </w:rPr>
      </w:pPr>
      <w:r>
        <w:lastRenderedPageBreak/>
        <w:br w:type="page"/>
      </w:r>
    </w:p>
    <w:p w:rsidR="00D733CF" w:rsidRDefault="00D40FDB">
      <w:pPr>
        <w:suppressAutoHyphens/>
        <w:jc w:val="center"/>
        <w:rPr>
          <w:rFonts w:cstheme="minorHAnsi"/>
          <w:b/>
          <w:i/>
          <w:kern w:val="2"/>
          <w:lang w:eastAsia="zh-CN"/>
        </w:rPr>
      </w:pPr>
      <w:r>
        <w:rPr>
          <w:rFonts w:cstheme="minorHAnsi"/>
          <w:b/>
          <w:bCs/>
          <w:kern w:val="2"/>
          <w:lang w:eastAsia="zh-CN"/>
        </w:rPr>
        <w:lastRenderedPageBreak/>
        <w:t xml:space="preserve">Β: Λόγοι που σχετίζονται με την καταβολή φόρων ή εισφορών κοινωνικής ασφάλισης </w:t>
      </w:r>
    </w:p>
    <w:tbl>
      <w:tblPr>
        <w:tblW w:w="8959"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4474"/>
        <w:gridCol w:w="4474"/>
        <w:gridCol w:w="11"/>
      </w:tblGrid>
      <w:tr w:rsidR="00D733CF">
        <w:trPr>
          <w:jc w:val="center"/>
        </w:trPr>
        <w:tc>
          <w:tcPr>
            <w:tcW w:w="4475"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i/>
                <w:kern w:val="2"/>
                <w:lang w:eastAsia="zh-CN"/>
              </w:rPr>
            </w:pPr>
            <w:r>
              <w:rPr>
                <w:rFonts w:cstheme="minorHAnsi"/>
                <w:b/>
                <w:i/>
                <w:kern w:val="2"/>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i/>
                <w:kern w:val="2"/>
                <w:lang w:eastAsia="zh-CN"/>
              </w:rPr>
              <w:t>Απάντηση:</w:t>
            </w:r>
          </w:p>
        </w:tc>
        <w:tc>
          <w:tcPr>
            <w:tcW w:w="9" w:type="dxa"/>
            <w:shd w:val="clear" w:color="auto" w:fill="auto"/>
          </w:tcPr>
          <w:p w:rsidR="00D733CF" w:rsidRDefault="00D733CF"/>
        </w:tc>
      </w:tr>
      <w:tr w:rsidR="00D733CF">
        <w:trPr>
          <w:jc w:val="center"/>
        </w:trPr>
        <w:tc>
          <w:tcPr>
            <w:tcW w:w="4475"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xml:space="preserve">1) Ο οικονομικός φορέας έχει εκπληρώσει όλες </w:t>
            </w:r>
            <w:r>
              <w:rPr>
                <w:rFonts w:cstheme="minorHAnsi"/>
                <w:b/>
                <w:kern w:val="2"/>
                <w:lang w:eastAsia="zh-CN"/>
              </w:rPr>
              <w:t>τις υποχρεώσεις του όσον αφορά την πληρωμή φόρων ή εισφορών κοινωνικής ασφάλισης</w:t>
            </w:r>
            <w:r>
              <w:rPr>
                <w:rStyle w:val="ae"/>
                <w:rFonts w:cstheme="minorHAnsi"/>
                <w:kern w:val="2"/>
                <w:lang w:eastAsia="zh-CN"/>
              </w:rPr>
              <w:endnoteReference w:id="18"/>
            </w:r>
            <w:r>
              <w:rPr>
                <w:rFonts w:cstheme="minorHAnsi"/>
                <w:b/>
                <w:kern w:val="2"/>
                <w:lang w:eastAsia="zh-CN"/>
              </w:rPr>
              <w:t>,</w:t>
            </w:r>
            <w:r>
              <w:rPr>
                <w:rFonts w:cstheme="minorHAnsi"/>
                <w:kern w:val="2"/>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xml:space="preserve">[] Ναι [] Όχι </w:t>
            </w:r>
          </w:p>
        </w:tc>
      </w:tr>
    </w:tbl>
    <w:p w:rsidR="00D733CF" w:rsidRDefault="00D40FDB">
      <w:pPr>
        <w:suppressAutoHyphens/>
        <w:jc w:val="center"/>
        <w:rPr>
          <w:rFonts w:cstheme="minorHAnsi"/>
          <w:b/>
          <w:i/>
          <w:kern w:val="2"/>
          <w:lang w:eastAsia="zh-CN"/>
        </w:rPr>
      </w:pPr>
      <w:r>
        <w:br w:type="page"/>
      </w:r>
      <w:r>
        <w:rPr>
          <w:rFonts w:cstheme="minorHAnsi"/>
          <w:b/>
          <w:bCs/>
          <w:kern w:val="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i/>
                <w:kern w:val="2"/>
                <w:lang w:eastAsia="zh-CN"/>
              </w:rPr>
            </w:pPr>
            <w:r>
              <w:rPr>
                <w:rFonts w:cstheme="minorHAnsi"/>
                <w:b/>
                <w:i/>
                <w:kern w:val="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i/>
                <w:kern w:val="2"/>
                <w:lang w:eastAsia="zh-CN"/>
              </w:rPr>
              <w:t>Απάντηση:</w:t>
            </w:r>
          </w:p>
        </w:tc>
      </w:tr>
      <w:tr w:rsidR="00D733C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Ο οικονομικός φορέας έχει,</w:t>
            </w:r>
            <w:r>
              <w:rPr>
                <w:rFonts w:cstheme="minorHAnsi"/>
                <w:b/>
                <w:kern w:val="2"/>
                <w:lang w:eastAsia="zh-CN"/>
              </w:rPr>
              <w:t xml:space="preserve"> εν γνώσει του</w:t>
            </w:r>
            <w:r>
              <w:rPr>
                <w:rFonts w:cstheme="minorHAnsi"/>
                <w:kern w:val="2"/>
                <w:lang w:eastAsia="zh-CN"/>
              </w:rPr>
              <w:t xml:space="preserve">, αθετήσει </w:t>
            </w:r>
            <w:r>
              <w:rPr>
                <w:rFonts w:cstheme="minorHAnsi"/>
                <w:b/>
                <w:kern w:val="2"/>
                <w:lang w:eastAsia="zh-CN"/>
              </w:rPr>
              <w:t xml:space="preserve">τις υποχρεώσεις του </w:t>
            </w:r>
            <w:r>
              <w:rPr>
                <w:rFonts w:cstheme="minorHAnsi"/>
                <w:kern w:val="2"/>
                <w:lang w:eastAsia="zh-CN"/>
              </w:rPr>
              <w:t xml:space="preserve">στους τομείς του </w:t>
            </w:r>
            <w:r>
              <w:rPr>
                <w:rFonts w:cstheme="minorHAnsi"/>
                <w:b/>
                <w:kern w:val="2"/>
                <w:lang w:eastAsia="zh-CN"/>
              </w:rPr>
              <w:t>περιβαλλοντικού, κοινωνικού και εργατικού δικαίου</w:t>
            </w:r>
            <w:r>
              <w:rPr>
                <w:rStyle w:val="ae"/>
                <w:rFonts w:cstheme="minorHAnsi"/>
                <w:kern w:val="2"/>
                <w:lang w:eastAsia="zh-CN"/>
              </w:rPr>
              <w:endnoteReference w:id="19"/>
            </w:r>
            <w:r>
              <w:rPr>
                <w:rFonts w:cstheme="minorHAnsi"/>
                <w:b/>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 Ναι [] Όχι</w:t>
            </w:r>
          </w:p>
        </w:tc>
      </w:tr>
      <w:tr w:rsidR="00D733C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733CF" w:rsidRDefault="00D733CF">
            <w:pPr>
              <w:suppressAutoHyphens/>
              <w:snapToGrid w:val="0"/>
              <w:jc w:val="both"/>
              <w:rPr>
                <w:rFonts w:cstheme="minorHAnsi"/>
                <w:kern w:val="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733CF">
            <w:pPr>
              <w:suppressAutoHyphens/>
              <w:rPr>
                <w:rFonts w:cstheme="minorHAnsi"/>
                <w:b/>
                <w:kern w:val="2"/>
                <w:lang w:eastAsia="zh-CN"/>
              </w:rPr>
            </w:pPr>
          </w:p>
          <w:p w:rsidR="00D733CF" w:rsidRDefault="00D733CF">
            <w:pPr>
              <w:suppressAutoHyphens/>
              <w:rPr>
                <w:rFonts w:cstheme="minorHAnsi"/>
                <w:b/>
                <w:kern w:val="2"/>
                <w:lang w:eastAsia="zh-CN"/>
              </w:rPr>
            </w:pPr>
          </w:p>
          <w:p w:rsidR="00D733CF" w:rsidRDefault="00D733CF">
            <w:pPr>
              <w:suppressAutoHyphens/>
              <w:rPr>
                <w:rFonts w:cstheme="minorHAnsi"/>
                <w:kern w:val="2"/>
                <w:lang w:eastAsia="zh-CN"/>
              </w:rPr>
            </w:pPr>
          </w:p>
        </w:tc>
      </w:tr>
      <w:tr w:rsidR="00D733CF">
        <w:trPr>
          <w:jc w:val="center"/>
        </w:trPr>
        <w:tc>
          <w:tcPr>
            <w:tcW w:w="4479" w:type="dxa"/>
            <w:tcBorders>
              <w:top w:val="single" w:sz="4" w:space="0" w:color="000000"/>
              <w:lef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Βρίσκεται ο οικονομικός φορέας σε οποιαδήποτε από τις ακόλουθες καταστάσεις</w:t>
            </w:r>
            <w:r>
              <w:rPr>
                <w:rStyle w:val="ae"/>
                <w:rFonts w:cstheme="minorHAnsi"/>
                <w:kern w:val="2"/>
                <w:lang w:eastAsia="zh-CN"/>
              </w:rPr>
              <w:endnoteReference w:id="20"/>
            </w:r>
            <w:r>
              <w:rPr>
                <w:rFonts w:cstheme="minorHAnsi"/>
                <w:kern w:val="2"/>
                <w:lang w:eastAsia="zh-CN"/>
              </w:rPr>
              <w:t xml:space="preserve"> :</w:t>
            </w:r>
          </w:p>
          <w:p w:rsidR="00D733CF" w:rsidRDefault="00D40FDB">
            <w:pPr>
              <w:suppressAutoHyphens/>
              <w:rPr>
                <w:rFonts w:cstheme="minorHAnsi"/>
                <w:kern w:val="2"/>
                <w:lang w:eastAsia="zh-CN"/>
              </w:rPr>
            </w:pPr>
            <w:r>
              <w:rPr>
                <w:rFonts w:cstheme="minorHAnsi"/>
                <w:kern w:val="2"/>
                <w:lang w:eastAsia="zh-CN"/>
              </w:rPr>
              <w:t xml:space="preserve">α) πτώχευση, ή </w:t>
            </w:r>
          </w:p>
          <w:p w:rsidR="00D733CF" w:rsidRDefault="00D40FDB">
            <w:pPr>
              <w:suppressAutoHyphens/>
              <w:rPr>
                <w:rFonts w:cstheme="minorHAnsi"/>
                <w:kern w:val="2"/>
                <w:lang w:eastAsia="zh-CN"/>
              </w:rPr>
            </w:pPr>
            <w:r>
              <w:rPr>
                <w:rFonts w:cstheme="minorHAnsi"/>
                <w:kern w:val="2"/>
                <w:lang w:eastAsia="zh-CN"/>
              </w:rPr>
              <w:t>β) διαδικασία εξυγίανσης, ή</w:t>
            </w:r>
          </w:p>
          <w:p w:rsidR="00D733CF" w:rsidRDefault="00D40FDB">
            <w:pPr>
              <w:suppressAutoHyphens/>
              <w:rPr>
                <w:rFonts w:cstheme="minorHAnsi"/>
                <w:kern w:val="2"/>
                <w:lang w:eastAsia="zh-CN"/>
              </w:rPr>
            </w:pPr>
            <w:r>
              <w:rPr>
                <w:rFonts w:cstheme="minorHAnsi"/>
                <w:kern w:val="2"/>
                <w:lang w:eastAsia="zh-CN"/>
              </w:rPr>
              <w:t>γ) ειδική εκκαθάριση, ή</w:t>
            </w:r>
          </w:p>
          <w:p w:rsidR="00D733CF" w:rsidRDefault="00D40FDB">
            <w:pPr>
              <w:suppressAutoHyphens/>
              <w:rPr>
                <w:rFonts w:cstheme="minorHAnsi"/>
                <w:kern w:val="2"/>
                <w:lang w:eastAsia="zh-CN"/>
              </w:rPr>
            </w:pPr>
            <w:r>
              <w:rPr>
                <w:rFonts w:cstheme="minorHAnsi"/>
                <w:kern w:val="2"/>
                <w:lang w:eastAsia="zh-CN"/>
              </w:rPr>
              <w:t>δ) αναγκαστική διαχείριση από εκκαθαριστή ή από το δικαστήριο, ή</w:t>
            </w:r>
          </w:p>
          <w:p w:rsidR="00D733CF" w:rsidRDefault="00D40FDB">
            <w:pPr>
              <w:suppressAutoHyphens/>
              <w:rPr>
                <w:rFonts w:cstheme="minorHAnsi"/>
                <w:kern w:val="2"/>
                <w:lang w:eastAsia="zh-CN"/>
              </w:rPr>
            </w:pPr>
            <w:r>
              <w:rPr>
                <w:rFonts w:cstheme="minorHAnsi"/>
                <w:kern w:val="2"/>
                <w:lang w:eastAsia="zh-CN"/>
              </w:rPr>
              <w:t xml:space="preserve">ε) έχει υπαχθεί σε διαδικασία πτωχευτικού συμβιβασμού, ή </w:t>
            </w:r>
          </w:p>
          <w:p w:rsidR="00D733CF" w:rsidRDefault="00D40FDB">
            <w:pPr>
              <w:suppressAutoHyphens/>
              <w:rPr>
                <w:rFonts w:cstheme="minorHAnsi"/>
                <w:color w:val="000000"/>
                <w:kern w:val="2"/>
                <w:lang w:eastAsia="zh-CN"/>
              </w:rPr>
            </w:pPr>
            <w:r>
              <w:rPr>
                <w:rFonts w:cstheme="minorHAnsi"/>
                <w:kern w:val="2"/>
                <w:lang w:eastAsia="zh-CN"/>
              </w:rPr>
              <w:t xml:space="preserve">στ) αναστολή επιχειρηματικών δραστηριοτήτων, ή </w:t>
            </w:r>
          </w:p>
          <w:p w:rsidR="00D733CF" w:rsidRDefault="00D40FDB">
            <w:pPr>
              <w:suppressAutoHyphens/>
              <w:rPr>
                <w:rFonts w:cstheme="minorHAnsi"/>
                <w:kern w:val="2"/>
                <w:lang w:eastAsia="zh-CN"/>
              </w:rPr>
            </w:pPr>
            <w:r>
              <w:rPr>
                <w:rFonts w:cstheme="minorHAnsi"/>
                <w:color w:val="000000"/>
                <w:kern w:val="2"/>
                <w:lang w:eastAsia="zh-CN"/>
              </w:rPr>
              <w:t>ζ) σε οποιαδήποτε ανάλογη κατάσταση προκύπτουσα από παρόμοια διαδικασία προβλεπόμενη σε εθνικές διατάξεις νόμου</w:t>
            </w:r>
          </w:p>
          <w:p w:rsidR="00D733CF" w:rsidRDefault="00D40FDB">
            <w:pPr>
              <w:suppressAutoHyphens/>
              <w:jc w:val="both"/>
              <w:rPr>
                <w:rFonts w:cstheme="minorHAnsi"/>
                <w:kern w:val="2"/>
                <w:lang w:eastAsia="zh-CN"/>
              </w:rPr>
            </w:pPr>
            <w:r>
              <w:rPr>
                <w:rFonts w:cstheme="minorHAnsi"/>
                <w:kern w:val="2"/>
                <w:lang w:eastAsia="zh-CN"/>
              </w:rPr>
              <w:t>Εάν ναι:</w:t>
            </w:r>
          </w:p>
          <w:p w:rsidR="00D733CF" w:rsidRDefault="00D40FDB">
            <w:pPr>
              <w:suppressAutoHyphens/>
              <w:jc w:val="both"/>
              <w:rPr>
                <w:rFonts w:cstheme="minorHAnsi"/>
                <w:kern w:val="2"/>
                <w:lang w:eastAsia="zh-CN"/>
              </w:rPr>
            </w:pPr>
            <w:r>
              <w:rPr>
                <w:rFonts w:cstheme="minorHAnsi"/>
                <w:kern w:val="2"/>
                <w:lang w:eastAsia="zh-CN"/>
              </w:rPr>
              <w:t>- Παραθέστε λεπτομερή στοιχεία:</w:t>
            </w:r>
          </w:p>
          <w:p w:rsidR="00D733CF" w:rsidRDefault="00D733CF">
            <w:pPr>
              <w:suppressAutoHyphens/>
              <w:jc w:val="both"/>
              <w:rPr>
                <w:rFonts w:cstheme="minorHAnsi"/>
                <w:kern w:val="2"/>
                <w:lang w:eastAsia="zh-CN"/>
              </w:rPr>
            </w:pPr>
          </w:p>
          <w:p w:rsidR="00D733CF" w:rsidRDefault="00D733CF">
            <w:pPr>
              <w:suppressAutoHyphens/>
              <w:jc w:val="both"/>
              <w:rPr>
                <w:rFonts w:cstheme="minorHAnsi"/>
                <w:kern w:val="2"/>
                <w:lang w:eastAsia="zh-CN"/>
              </w:rPr>
            </w:pPr>
          </w:p>
        </w:tc>
        <w:tc>
          <w:tcPr>
            <w:tcW w:w="4479" w:type="dxa"/>
            <w:tcBorders>
              <w:top w:val="single" w:sz="4" w:space="0" w:color="000000"/>
              <w:left w:val="single" w:sz="4" w:space="0" w:color="000000"/>
              <w:right w:val="single" w:sz="4" w:space="0" w:color="000000"/>
            </w:tcBorders>
            <w:shd w:val="clear" w:color="auto" w:fill="auto"/>
          </w:tcPr>
          <w:p w:rsidR="00D733CF" w:rsidRDefault="00D40FDB">
            <w:pPr>
              <w:suppressAutoHyphens/>
              <w:snapToGrid w:val="0"/>
              <w:rPr>
                <w:rFonts w:cstheme="minorHAnsi"/>
                <w:kern w:val="2"/>
                <w:lang w:eastAsia="zh-CN"/>
              </w:rPr>
            </w:pPr>
            <w:r>
              <w:rPr>
                <w:rFonts w:cstheme="minorHAnsi"/>
                <w:kern w:val="2"/>
                <w:lang w:eastAsia="zh-CN"/>
              </w:rPr>
              <w:t>[] Ναι [] Όχι</w:t>
            </w: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snapToGrid w:val="0"/>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40FDB">
            <w:pPr>
              <w:suppressAutoHyphens/>
              <w:rPr>
                <w:rFonts w:cstheme="minorHAnsi"/>
                <w:kern w:val="2"/>
                <w:lang w:eastAsia="zh-CN"/>
              </w:rPr>
            </w:pPr>
            <w:r>
              <w:rPr>
                <w:rFonts w:cstheme="minorHAnsi"/>
                <w:kern w:val="2"/>
                <w:lang w:eastAsia="zh-CN"/>
              </w:rPr>
              <w:t>-[.......................]</w:t>
            </w:r>
          </w:p>
          <w:p w:rsidR="00D733CF" w:rsidRDefault="00D40FDB">
            <w:pPr>
              <w:suppressAutoHyphens/>
              <w:rPr>
                <w:rFonts w:cstheme="minorHAnsi"/>
                <w:kern w:val="2"/>
                <w:lang w:eastAsia="zh-CN"/>
              </w:rPr>
            </w:pPr>
            <w:r>
              <w:rPr>
                <w:rFonts w:cstheme="minorHAnsi"/>
                <w:kern w:val="2"/>
                <w:lang w:eastAsia="zh-CN"/>
              </w:rPr>
              <w:t>-[.......................]</w:t>
            </w: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i/>
                <w:kern w:val="2"/>
                <w:lang w:eastAsia="zh-CN"/>
              </w:rPr>
            </w:pPr>
          </w:p>
          <w:p w:rsidR="00D733CF" w:rsidRDefault="00D733CF">
            <w:pPr>
              <w:suppressAutoHyphens/>
              <w:rPr>
                <w:rFonts w:cstheme="minorHAnsi"/>
                <w:i/>
                <w:kern w:val="2"/>
                <w:lang w:eastAsia="zh-CN"/>
              </w:rPr>
            </w:pPr>
          </w:p>
          <w:p w:rsidR="00D733CF" w:rsidRDefault="00D733CF">
            <w:pPr>
              <w:suppressAutoHyphens/>
              <w:rPr>
                <w:rFonts w:cstheme="minorHAnsi"/>
                <w:i/>
                <w:kern w:val="2"/>
                <w:lang w:eastAsia="zh-CN"/>
              </w:rPr>
            </w:pPr>
          </w:p>
          <w:p w:rsidR="00D733CF" w:rsidRDefault="00D733CF">
            <w:pPr>
              <w:suppressAutoHyphens/>
              <w:rPr>
                <w:rFonts w:cstheme="minorHAnsi"/>
                <w:kern w:val="2"/>
                <w:lang w:eastAsia="zh-CN"/>
              </w:rPr>
            </w:pPr>
          </w:p>
        </w:tc>
      </w:tr>
      <w:tr w:rsidR="00D733CF">
        <w:trPr>
          <w:trHeight w:val="257"/>
          <w:jc w:val="center"/>
        </w:trPr>
        <w:tc>
          <w:tcPr>
            <w:tcW w:w="4479" w:type="dxa"/>
            <w:vMerge w:val="restart"/>
            <w:tcBorders>
              <w:left w:val="single" w:sz="4" w:space="0" w:color="000000"/>
              <w:bottom w:val="single" w:sz="4" w:space="0" w:color="000000"/>
            </w:tcBorders>
            <w:shd w:val="clear" w:color="auto" w:fill="auto"/>
          </w:tcPr>
          <w:p w:rsidR="00D733CF" w:rsidRDefault="00D40FDB">
            <w:pPr>
              <w:suppressAutoHyphens/>
              <w:jc w:val="both"/>
              <w:rPr>
                <w:rFonts w:cstheme="minorHAnsi"/>
                <w:b/>
                <w:kern w:val="2"/>
                <w:lang w:eastAsia="zh-CN"/>
              </w:rPr>
            </w:pPr>
            <w:r>
              <w:rPr>
                <w:rFonts w:cstheme="minorHAnsi"/>
                <w:kern w:val="2"/>
                <w:lang w:eastAsia="zh-CN"/>
              </w:rPr>
              <w:lastRenderedPageBreak/>
              <w:t>Έχει διαπράξει</w:t>
            </w:r>
            <w:r>
              <w:rPr>
                <w:rFonts w:eastAsia="Calibri" w:cstheme="minorHAnsi"/>
                <w:kern w:val="2"/>
                <w:lang w:eastAsia="zh-CN"/>
              </w:rPr>
              <w:t xml:space="preserve"> ο </w:t>
            </w:r>
            <w:r>
              <w:rPr>
                <w:rFonts w:cstheme="minorHAnsi"/>
                <w:kern w:val="2"/>
                <w:lang w:eastAsia="zh-CN"/>
              </w:rPr>
              <w:t xml:space="preserve">οικονομικός φορέας </w:t>
            </w:r>
            <w:r>
              <w:rPr>
                <w:rFonts w:cstheme="minorHAnsi"/>
                <w:b/>
                <w:kern w:val="2"/>
                <w:lang w:eastAsia="zh-CN"/>
              </w:rPr>
              <w:t>σοβαρό επαγγελματικό παράπτωμα</w:t>
            </w:r>
            <w:r>
              <w:rPr>
                <w:rStyle w:val="ae"/>
                <w:rFonts w:cstheme="minorHAnsi"/>
                <w:kern w:val="2"/>
                <w:lang w:eastAsia="zh-CN"/>
              </w:rPr>
              <w:endnoteReference w:id="21"/>
            </w:r>
            <w:r>
              <w:rPr>
                <w:rFonts w:cstheme="minorHAnsi"/>
                <w:kern w:val="2"/>
                <w:lang w:eastAsia="zh-CN"/>
              </w:rPr>
              <w:t>;</w:t>
            </w:r>
          </w:p>
          <w:p w:rsidR="00D733CF" w:rsidRDefault="00D40FDB">
            <w:pPr>
              <w:suppressAutoHyphens/>
              <w:jc w:val="both"/>
              <w:rPr>
                <w:rFonts w:cstheme="minorHAnsi"/>
                <w:kern w:val="2"/>
                <w:lang w:eastAsia="zh-CN"/>
              </w:rPr>
            </w:pPr>
            <w:r>
              <w:rPr>
                <w:rFonts w:cstheme="minorHAnsi"/>
                <w:kern w:val="2"/>
                <w:lang w:eastAsia="zh-CN"/>
              </w:rPr>
              <w:t>Έχουν επιβληθεί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cs="Calibri"/>
              </w:rPr>
              <w:t>;</w:t>
            </w:r>
          </w:p>
        </w:tc>
        <w:tc>
          <w:tcPr>
            <w:tcW w:w="4479" w:type="dxa"/>
            <w:tcBorders>
              <w:left w:val="single" w:sz="4" w:space="0" w:color="000000"/>
              <w:bottom w:val="single" w:sz="4" w:space="0" w:color="000000"/>
              <w:right w:val="single" w:sz="4" w:space="0" w:color="000000"/>
            </w:tcBorders>
            <w:shd w:val="clear" w:color="auto" w:fill="auto"/>
          </w:tcPr>
          <w:p w:rsidR="00D733CF" w:rsidRDefault="00D40FDB">
            <w:pPr>
              <w:suppressAutoHyphens/>
              <w:rPr>
                <w:rFonts w:cstheme="minorHAnsi"/>
                <w:kern w:val="2"/>
                <w:lang w:eastAsia="zh-CN"/>
              </w:rPr>
            </w:pPr>
            <w:r>
              <w:rPr>
                <w:rFonts w:cstheme="minorHAnsi"/>
                <w:kern w:val="2"/>
                <w:lang w:eastAsia="zh-CN"/>
              </w:rPr>
              <w:t>[] Ναι [] Όχι</w:t>
            </w:r>
          </w:p>
          <w:p w:rsidR="00D733CF" w:rsidRDefault="00D40FDB">
            <w:pPr>
              <w:suppressAutoHyphens/>
              <w:jc w:val="both"/>
              <w:rPr>
                <w:rFonts w:cstheme="minorHAnsi"/>
                <w:kern w:val="2"/>
                <w:lang w:eastAsia="zh-CN"/>
              </w:rPr>
            </w:pPr>
            <w:r>
              <w:rPr>
                <w:rFonts w:cstheme="minorHAnsi"/>
                <w:kern w:val="2"/>
                <w:lang w:eastAsia="zh-CN"/>
              </w:rPr>
              <w:t>[.......................]</w:t>
            </w:r>
          </w:p>
        </w:tc>
      </w:tr>
      <w:tr w:rsidR="00D733CF">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D733CF" w:rsidRDefault="00D733CF">
            <w:pPr>
              <w:suppressAutoHyphens/>
              <w:snapToGrid w:val="0"/>
              <w:jc w:val="both"/>
              <w:rPr>
                <w:rFonts w:cstheme="minorHAnsi"/>
                <w:kern w:val="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733CF">
            <w:pPr>
              <w:suppressAutoHyphens/>
              <w:jc w:val="both"/>
              <w:rPr>
                <w:rFonts w:cstheme="minorHAnsi"/>
                <w:kern w:val="2"/>
                <w:lang w:eastAsia="zh-CN"/>
              </w:rPr>
            </w:pPr>
          </w:p>
          <w:p w:rsidR="00D733CF" w:rsidRDefault="00D40FDB">
            <w:pPr>
              <w:suppressAutoHyphens/>
              <w:rPr>
                <w:rFonts w:cstheme="minorHAnsi"/>
                <w:b/>
                <w:kern w:val="2"/>
                <w:lang w:eastAsia="zh-CN"/>
              </w:rPr>
            </w:pPr>
            <w:r>
              <w:rPr>
                <w:rFonts w:cstheme="minorHAnsi"/>
                <w:kern w:val="2"/>
                <w:lang w:eastAsia="zh-CN"/>
              </w:rPr>
              <w:t>[] Ναι [] Όχι</w:t>
            </w:r>
          </w:p>
          <w:p w:rsidR="00D733CF" w:rsidRDefault="00D733CF">
            <w:pPr>
              <w:suppressAutoHyphens/>
              <w:rPr>
                <w:rFonts w:cstheme="minorHAnsi"/>
                <w:kern w:val="2"/>
                <w:lang w:eastAsia="zh-CN"/>
              </w:rPr>
            </w:pPr>
          </w:p>
        </w:tc>
      </w:tr>
      <w:tr w:rsidR="00D733CF">
        <w:trPr>
          <w:trHeight w:val="1544"/>
          <w:jc w:val="center"/>
        </w:trPr>
        <w:tc>
          <w:tcPr>
            <w:tcW w:w="4479" w:type="dxa"/>
            <w:vMerge w:val="restart"/>
            <w:tcBorders>
              <w:left w:val="single" w:sz="4" w:space="0" w:color="000000"/>
              <w:bottom w:val="single" w:sz="4" w:space="0" w:color="000000"/>
            </w:tcBorders>
            <w:shd w:val="clear" w:color="auto" w:fill="auto"/>
          </w:tcPr>
          <w:p w:rsidR="00D733CF" w:rsidRDefault="00D40FDB">
            <w:pPr>
              <w:suppressAutoHyphens/>
              <w:jc w:val="both"/>
              <w:rPr>
                <w:rFonts w:cstheme="minorHAnsi"/>
                <w:b/>
                <w:kern w:val="2"/>
                <w:lang w:eastAsia="zh-CN"/>
              </w:rPr>
            </w:pPr>
            <w:r>
              <w:rPr>
                <w:rFonts w:eastAsia="Calibri" w:cstheme="minorHAnsi"/>
                <w:kern w:val="2"/>
                <w:lang w:eastAsia="zh-CN"/>
              </w:rPr>
              <w:t>Έχει συνάψει</w:t>
            </w:r>
            <w:r>
              <w:rPr>
                <w:rFonts w:cstheme="minorHAnsi"/>
                <w:kern w:val="2"/>
                <w:lang w:eastAsia="zh-CN"/>
              </w:rPr>
              <w:t xml:space="preserve"> ο οικονομικός φορέας </w:t>
            </w:r>
            <w:r>
              <w:rPr>
                <w:rFonts w:cstheme="minorHAnsi"/>
                <w:b/>
                <w:kern w:val="2"/>
                <w:lang w:eastAsia="zh-CN"/>
              </w:rPr>
              <w:t>συμφωνίες</w:t>
            </w:r>
            <w:r>
              <w:rPr>
                <w:rFonts w:cstheme="minorHAnsi"/>
                <w:kern w:val="2"/>
                <w:lang w:eastAsia="zh-CN"/>
              </w:rPr>
              <w:t xml:space="preserve"> με άλλους οικονομικούς φορείς </w:t>
            </w:r>
            <w:r>
              <w:rPr>
                <w:rFonts w:cstheme="minorHAnsi"/>
                <w:b/>
                <w:kern w:val="2"/>
                <w:lang w:eastAsia="zh-CN"/>
              </w:rPr>
              <w:t>με σκοπό τη στρέβλωση του ανταγωνισμού</w:t>
            </w:r>
            <w:r>
              <w:rPr>
                <w:rFonts w:cstheme="minorHAnsi"/>
                <w:kern w:val="2"/>
                <w:lang w:eastAsia="zh-CN"/>
              </w:rPr>
              <w:t>;</w:t>
            </w:r>
          </w:p>
          <w:p w:rsidR="00D733CF" w:rsidRDefault="00D40FDB">
            <w:pPr>
              <w:suppressAutoHyphens/>
              <w:jc w:val="both"/>
              <w:rPr>
                <w:rFonts w:cstheme="minorHAnsi"/>
                <w:kern w:val="2"/>
                <w:lang w:eastAsia="zh-CN"/>
              </w:rPr>
            </w:pPr>
            <w:r>
              <w:rPr>
                <w:rFonts w:cstheme="minorHAnsi"/>
                <w:b/>
                <w:kern w:val="2"/>
                <w:lang w:eastAsia="zh-CN"/>
              </w:rPr>
              <w:t>Εάν ναι</w:t>
            </w:r>
            <w:r>
              <w:rPr>
                <w:rFonts w:cstheme="minorHAnsi"/>
                <w:kern w:val="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733CF" w:rsidRDefault="00D40FDB">
            <w:pPr>
              <w:suppressAutoHyphens/>
              <w:rPr>
                <w:rFonts w:cstheme="minorHAnsi"/>
                <w:kern w:val="2"/>
                <w:lang w:eastAsia="zh-CN"/>
              </w:rPr>
            </w:pPr>
            <w:r>
              <w:rPr>
                <w:rFonts w:cstheme="minorHAnsi"/>
                <w:kern w:val="2"/>
                <w:lang w:eastAsia="zh-CN"/>
              </w:rPr>
              <w:t>[] Ναι [] Όχι</w:t>
            </w: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40FDB">
            <w:pPr>
              <w:suppressAutoHyphens/>
              <w:rPr>
                <w:rFonts w:cstheme="minorHAnsi"/>
                <w:kern w:val="2"/>
                <w:lang w:eastAsia="zh-CN"/>
              </w:rPr>
            </w:pPr>
            <w:r>
              <w:rPr>
                <w:rFonts w:cstheme="minorHAnsi"/>
                <w:kern w:val="2"/>
                <w:lang w:eastAsia="zh-CN"/>
              </w:rPr>
              <w:t>[…...........]</w:t>
            </w:r>
          </w:p>
        </w:tc>
      </w:tr>
      <w:tr w:rsidR="00D733CF">
        <w:trPr>
          <w:trHeight w:val="514"/>
          <w:jc w:val="center"/>
        </w:trPr>
        <w:tc>
          <w:tcPr>
            <w:tcW w:w="4479" w:type="dxa"/>
            <w:vMerge/>
            <w:tcBorders>
              <w:left w:val="single" w:sz="4" w:space="0" w:color="000000"/>
              <w:bottom w:val="single" w:sz="4" w:space="0" w:color="000000"/>
            </w:tcBorders>
            <w:shd w:val="clear" w:color="auto" w:fill="auto"/>
          </w:tcPr>
          <w:p w:rsidR="00D733CF" w:rsidRDefault="00D733CF">
            <w:pPr>
              <w:suppressAutoHyphens/>
              <w:snapToGrid w:val="0"/>
              <w:jc w:val="both"/>
              <w:rPr>
                <w:rFonts w:cstheme="minorHAnsi"/>
                <w:kern w:val="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733CF">
            <w:pPr>
              <w:suppressAutoHyphens/>
              <w:rPr>
                <w:rFonts w:cstheme="minorHAnsi"/>
                <w:kern w:val="2"/>
                <w:lang w:eastAsia="zh-CN"/>
              </w:rPr>
            </w:pPr>
          </w:p>
        </w:tc>
      </w:tr>
      <w:tr w:rsidR="00D733C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kern w:val="2"/>
                <w:lang w:eastAsia="zh-CN"/>
              </w:rPr>
            </w:pPr>
            <w:r>
              <w:rPr>
                <w:rFonts w:eastAsia="Calibri" w:cstheme="minorHAnsi"/>
                <w:kern w:val="2"/>
                <w:lang w:eastAsia="zh-CN"/>
              </w:rPr>
              <w:t xml:space="preserve">Γνωρίζει ο οικονομικός φορέας την ύπαρξη τυχόν </w:t>
            </w:r>
            <w:r>
              <w:rPr>
                <w:rFonts w:cstheme="minorHAnsi"/>
                <w:b/>
                <w:kern w:val="2"/>
                <w:lang w:eastAsia="zh-CN"/>
              </w:rPr>
              <w:t>σύγκρουσης συμφερόντων</w:t>
            </w:r>
            <w:r>
              <w:rPr>
                <w:rStyle w:val="ae"/>
                <w:rFonts w:cstheme="minorHAnsi"/>
                <w:b/>
                <w:kern w:val="2"/>
                <w:lang w:eastAsia="zh-CN"/>
              </w:rPr>
              <w:endnoteReference w:id="22"/>
            </w:r>
            <w:r>
              <w:rPr>
                <w:rFonts w:cstheme="minorHAnsi"/>
                <w:kern w:val="2"/>
                <w:lang w:eastAsia="zh-CN"/>
              </w:rPr>
              <w:t>, λόγω της συμμετοχής του στη διαδικασία ανάθεσης της σύμβασης;</w:t>
            </w:r>
          </w:p>
          <w:p w:rsidR="00D733CF" w:rsidRDefault="00D40FDB">
            <w:pPr>
              <w:suppressAutoHyphens/>
              <w:jc w:val="both"/>
              <w:rPr>
                <w:rFonts w:cstheme="minorHAnsi"/>
                <w:kern w:val="2"/>
                <w:lang w:eastAsia="zh-CN"/>
              </w:rPr>
            </w:pPr>
            <w:r>
              <w:rPr>
                <w:rFonts w:cstheme="minorHAnsi"/>
                <w:b/>
                <w:kern w:val="2"/>
                <w:lang w:eastAsia="zh-CN"/>
              </w:rPr>
              <w:t>Εάν ναι</w:t>
            </w:r>
            <w:r>
              <w:rPr>
                <w:rFonts w:cstheme="minorHAns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rPr>
                <w:rFonts w:cstheme="minorHAnsi"/>
                <w:kern w:val="2"/>
                <w:lang w:eastAsia="zh-CN"/>
              </w:rPr>
            </w:pPr>
            <w:r>
              <w:rPr>
                <w:rFonts w:cstheme="minorHAnsi"/>
                <w:kern w:val="2"/>
                <w:lang w:eastAsia="zh-CN"/>
              </w:rPr>
              <w:t>[] Ναι [] Όχι</w:t>
            </w: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40FDB">
            <w:pPr>
              <w:suppressAutoHyphens/>
              <w:rPr>
                <w:rFonts w:cstheme="minorHAnsi"/>
                <w:kern w:val="2"/>
                <w:lang w:eastAsia="zh-CN"/>
              </w:rPr>
            </w:pPr>
            <w:r>
              <w:rPr>
                <w:rFonts w:cstheme="minorHAnsi"/>
                <w:kern w:val="2"/>
                <w:lang w:eastAsia="zh-CN"/>
              </w:rPr>
              <w:t>[.........…]</w:t>
            </w:r>
          </w:p>
        </w:tc>
      </w:tr>
      <w:tr w:rsidR="00D733C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kern w:val="2"/>
                <w:lang w:eastAsia="zh-CN"/>
              </w:rPr>
            </w:pPr>
            <w:r>
              <w:rPr>
                <w:rFonts w:eastAsia="Calibri" w:cstheme="minorHAnsi"/>
                <w:kern w:val="2"/>
                <w:lang w:eastAsia="zh-CN"/>
              </w:rPr>
              <w:t xml:space="preserve">Έχει παράσχει ο οικονομικός φορέας ή </w:t>
            </w:r>
            <w:r>
              <w:rPr>
                <w:rFonts w:cstheme="minorHAnsi"/>
                <w:kern w:val="2"/>
                <w:lang w:eastAsia="zh-CN"/>
              </w:rPr>
              <w:t xml:space="preserve">επιχείρηση συνδεδεμένη με αυτόν </w:t>
            </w:r>
            <w:r>
              <w:rPr>
                <w:rFonts w:cstheme="minorHAnsi"/>
                <w:b/>
                <w:kern w:val="2"/>
                <w:lang w:eastAsia="zh-CN"/>
              </w:rPr>
              <w:t>συμβουλές</w:t>
            </w:r>
            <w:r>
              <w:rPr>
                <w:rFonts w:cstheme="minorHAnsi"/>
                <w:kern w:val="2"/>
                <w:lang w:eastAsia="zh-CN"/>
              </w:rPr>
              <w:t xml:space="preserve"> στην αναθέτουσα αρχή ή στον αναθέτοντα φορέα ή έχει με άλλο τρόπο </w:t>
            </w:r>
            <w:r>
              <w:rPr>
                <w:rFonts w:cstheme="minorHAnsi"/>
                <w:b/>
                <w:kern w:val="2"/>
                <w:lang w:eastAsia="zh-CN"/>
              </w:rPr>
              <w:t>αναμειχθεί στην προετοιμασία</w:t>
            </w:r>
            <w:r>
              <w:rPr>
                <w:rFonts w:cstheme="minorHAnsi"/>
                <w:kern w:val="2"/>
                <w:lang w:eastAsia="zh-CN"/>
              </w:rPr>
              <w:t xml:space="preserve"> της διαδικασίας σύναψης της σύμβασης</w:t>
            </w:r>
            <w:r>
              <w:rPr>
                <w:rStyle w:val="ae"/>
                <w:rFonts w:cstheme="minorHAnsi"/>
                <w:kern w:val="2"/>
                <w:lang w:eastAsia="zh-CN"/>
              </w:rPr>
              <w:endnoteReference w:id="23"/>
            </w:r>
            <w:r>
              <w:rPr>
                <w:rFonts w:cstheme="minorHAnsi"/>
                <w:kern w:val="2"/>
                <w:lang w:eastAsia="zh-CN"/>
              </w:rPr>
              <w:t>;</w:t>
            </w:r>
          </w:p>
          <w:p w:rsidR="00D733CF" w:rsidRDefault="00D40FDB">
            <w:pPr>
              <w:suppressAutoHyphens/>
              <w:jc w:val="both"/>
              <w:rPr>
                <w:rFonts w:cstheme="minorHAnsi"/>
                <w:kern w:val="2"/>
                <w:lang w:eastAsia="zh-CN"/>
              </w:rPr>
            </w:pPr>
            <w:r>
              <w:rPr>
                <w:rFonts w:cstheme="minorHAnsi"/>
                <w:b/>
                <w:kern w:val="2"/>
                <w:lang w:eastAsia="zh-CN"/>
              </w:rPr>
              <w:t>Εάν ναι</w:t>
            </w:r>
            <w:r>
              <w:rPr>
                <w:rFonts w:cstheme="minorHAns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rPr>
                <w:rFonts w:cstheme="minorHAnsi"/>
                <w:kern w:val="2"/>
                <w:lang w:eastAsia="zh-CN"/>
              </w:rPr>
            </w:pPr>
            <w:r>
              <w:rPr>
                <w:rFonts w:cstheme="minorHAnsi"/>
                <w:kern w:val="2"/>
                <w:lang w:eastAsia="zh-CN"/>
              </w:rPr>
              <w:t>[] Ναι [] Όχι</w:t>
            </w: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40FDB">
            <w:pPr>
              <w:suppressAutoHyphens/>
              <w:rPr>
                <w:rFonts w:cstheme="minorHAnsi"/>
                <w:kern w:val="2"/>
                <w:lang w:eastAsia="zh-CN"/>
              </w:rPr>
            </w:pPr>
            <w:r>
              <w:rPr>
                <w:rFonts w:cstheme="minorHAnsi"/>
                <w:kern w:val="2"/>
                <w:lang w:eastAsia="zh-CN"/>
              </w:rPr>
              <w:t>[...................…]</w:t>
            </w:r>
          </w:p>
        </w:tc>
      </w:tr>
      <w:tr w:rsidR="00D733C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b/>
                <w:kern w:val="2"/>
                <w:lang w:eastAsia="zh-CN"/>
              </w:rPr>
            </w:pPr>
            <w:r>
              <w:rPr>
                <w:rFonts w:cstheme="minorHAnsi"/>
                <w:kern w:val="2"/>
                <w:lang w:eastAsia="zh-CN"/>
              </w:rPr>
              <w:lastRenderedPageBreak/>
              <w:t>Έχει επιδείξει ο οικονομικός φορέας σοβαρή ή επαναλαμβανόμενη πλημμέλεια</w:t>
            </w:r>
            <w:r>
              <w:rPr>
                <w:rStyle w:val="ae"/>
                <w:rFonts w:cstheme="minorHAnsi"/>
                <w:kern w:val="2"/>
                <w:lang w:eastAsia="zh-CN"/>
              </w:rPr>
              <w:endnoteReference w:id="24"/>
            </w:r>
            <w:r>
              <w:rPr>
                <w:rFonts w:cstheme="minorHAnsi"/>
                <w:kern w:val="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733CF" w:rsidRDefault="00D40FDB">
            <w:pPr>
              <w:suppressAutoHyphens/>
              <w:jc w:val="both"/>
              <w:rPr>
                <w:rFonts w:cstheme="minorHAnsi"/>
                <w:kern w:val="2"/>
                <w:lang w:eastAsia="zh-CN"/>
              </w:rPr>
            </w:pPr>
            <w:r>
              <w:rPr>
                <w:rFonts w:cstheme="minorHAnsi"/>
                <w:b/>
                <w:kern w:val="2"/>
                <w:lang w:eastAsia="zh-CN"/>
              </w:rPr>
              <w:t>Εάν ναι</w:t>
            </w:r>
            <w:r>
              <w:rPr>
                <w:rFonts w:cstheme="minorHAns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rPr>
                <w:rFonts w:cstheme="minorHAnsi"/>
                <w:kern w:val="2"/>
                <w:lang w:eastAsia="zh-CN"/>
              </w:rPr>
            </w:pPr>
            <w:r>
              <w:rPr>
                <w:rFonts w:cstheme="minorHAnsi"/>
                <w:kern w:val="2"/>
                <w:lang w:eastAsia="zh-CN"/>
              </w:rPr>
              <w:t>[] Ναι [] Όχι</w:t>
            </w: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733CF">
            <w:pPr>
              <w:suppressAutoHyphens/>
              <w:rPr>
                <w:rFonts w:cstheme="minorHAnsi"/>
                <w:kern w:val="2"/>
                <w:lang w:eastAsia="zh-CN"/>
              </w:rPr>
            </w:pPr>
          </w:p>
          <w:p w:rsidR="00D733CF" w:rsidRDefault="00D40FDB">
            <w:pPr>
              <w:suppressAutoHyphens/>
              <w:rPr>
                <w:rFonts w:cstheme="minorHAnsi"/>
                <w:kern w:val="2"/>
                <w:lang w:eastAsia="zh-CN"/>
              </w:rPr>
            </w:pPr>
            <w:r>
              <w:rPr>
                <w:rFonts w:cstheme="minorHAnsi"/>
                <w:kern w:val="2"/>
                <w:lang w:eastAsia="zh-CN"/>
              </w:rPr>
              <w:t>[….................]</w:t>
            </w:r>
          </w:p>
        </w:tc>
      </w:tr>
      <w:tr w:rsidR="00D733C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733CF" w:rsidRDefault="00D733CF">
            <w:pPr>
              <w:suppressAutoHyphens/>
              <w:snapToGrid w:val="0"/>
              <w:jc w:val="both"/>
              <w:rPr>
                <w:rFonts w:cstheme="minorHAnsi"/>
                <w:kern w:val="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733CF">
            <w:pPr>
              <w:suppressAutoHyphens/>
              <w:rPr>
                <w:rFonts w:cstheme="minorHAnsi"/>
                <w:kern w:val="2"/>
                <w:lang w:eastAsia="zh-CN"/>
              </w:rPr>
            </w:pPr>
          </w:p>
        </w:tc>
      </w:tr>
      <w:tr w:rsidR="00D733CF">
        <w:trPr>
          <w:jc w:val="center"/>
        </w:trPr>
        <w:tc>
          <w:tcPr>
            <w:tcW w:w="4479"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kern w:val="2"/>
                <w:lang w:eastAsia="zh-CN"/>
              </w:rPr>
              <w:t>Μπορεί ο οικονομικός φορέας να επιβεβαιώσει ότι:</w:t>
            </w:r>
          </w:p>
          <w:p w:rsidR="00D733CF" w:rsidRDefault="00D40FDB">
            <w:pPr>
              <w:suppressAutoHyphens/>
              <w:jc w:val="both"/>
              <w:rPr>
                <w:rFonts w:cstheme="minorHAnsi"/>
                <w:kern w:val="2"/>
                <w:lang w:eastAsia="zh-CN"/>
              </w:rPr>
            </w:pPr>
            <w:r>
              <w:rPr>
                <w:rFonts w:cstheme="minorHAnsi"/>
                <w:kern w:val="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733CF" w:rsidRDefault="00D40FDB">
            <w:pPr>
              <w:suppressAutoHyphens/>
              <w:jc w:val="both"/>
              <w:rPr>
                <w:rFonts w:cstheme="minorHAnsi"/>
                <w:kern w:val="2"/>
                <w:lang w:eastAsia="zh-CN"/>
              </w:rPr>
            </w:pPr>
            <w:r>
              <w:rPr>
                <w:rFonts w:cstheme="minorHAnsi"/>
                <w:kern w:val="2"/>
                <w:lang w:eastAsia="zh-CN"/>
              </w:rPr>
              <w:t>β) δεν έχει αποκρύψει τις πληροφορίες αυτές,</w:t>
            </w:r>
          </w:p>
          <w:p w:rsidR="00D733CF" w:rsidRDefault="00D40FDB">
            <w:pPr>
              <w:suppressAutoHyphens/>
              <w:jc w:val="both"/>
              <w:rPr>
                <w:rFonts w:cstheme="minorHAnsi"/>
                <w:kern w:val="2"/>
                <w:lang w:eastAsia="zh-CN"/>
              </w:rPr>
            </w:pPr>
            <w:r>
              <w:rPr>
                <w:rFonts w:cstheme="minorHAnsi"/>
                <w:kern w:val="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733CF" w:rsidRDefault="00D40FDB">
            <w:pPr>
              <w:suppressAutoHyphens/>
              <w:jc w:val="both"/>
              <w:rPr>
                <w:rFonts w:cstheme="minorHAnsi"/>
                <w:kern w:val="2"/>
                <w:lang w:eastAsia="zh-CN"/>
              </w:rPr>
            </w:pPr>
            <w:r>
              <w:rPr>
                <w:rFonts w:cstheme="minorHAnsi"/>
                <w:kern w:val="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Pr>
                <w:rFonts w:cstheme="minorHAnsi"/>
                <w:kern w:val="2"/>
                <w:lang w:eastAsia="zh-CN"/>
              </w:rPr>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rPr>
                <w:rFonts w:cstheme="minorHAnsi"/>
                <w:kern w:val="2"/>
                <w:lang w:eastAsia="zh-CN"/>
              </w:rPr>
            </w:pPr>
            <w:r>
              <w:rPr>
                <w:rFonts w:cstheme="minorHAnsi"/>
                <w:kern w:val="2"/>
                <w:lang w:eastAsia="zh-CN"/>
              </w:rPr>
              <w:lastRenderedPageBreak/>
              <w:t>[] Ναι [] Όχι</w:t>
            </w:r>
          </w:p>
        </w:tc>
      </w:tr>
    </w:tbl>
    <w:p w:rsidR="00D733CF" w:rsidRDefault="00D733CF">
      <w:pPr>
        <w:keepNext/>
        <w:suppressAutoHyphens/>
        <w:spacing w:before="120" w:after="360"/>
        <w:jc w:val="center"/>
        <w:rPr>
          <w:rFonts w:cstheme="minorHAnsi"/>
          <w:b/>
          <w:kern w:val="2"/>
          <w:lang w:eastAsia="zh-CN"/>
        </w:rPr>
      </w:pPr>
    </w:p>
    <w:p w:rsidR="00D733CF" w:rsidRDefault="00D40FDB">
      <w:pPr>
        <w:suppressAutoHyphens/>
        <w:jc w:val="center"/>
        <w:rPr>
          <w:rFonts w:cstheme="minorHAnsi"/>
          <w:b/>
          <w:bCs/>
          <w:kern w:val="2"/>
          <w:lang w:eastAsia="zh-CN"/>
        </w:rPr>
      </w:pPr>
      <w:r>
        <w:br w:type="page"/>
      </w:r>
    </w:p>
    <w:p w:rsidR="00D733CF" w:rsidRDefault="00D40FDB">
      <w:pPr>
        <w:suppressAutoHyphens/>
        <w:jc w:val="center"/>
        <w:rPr>
          <w:rFonts w:cstheme="minorHAnsi"/>
          <w:kern w:val="2"/>
          <w:lang w:eastAsia="zh-CN"/>
        </w:rPr>
      </w:pPr>
      <w:r>
        <w:rPr>
          <w:rFonts w:cstheme="minorHAnsi"/>
          <w:b/>
          <w:bCs/>
          <w:kern w:val="2"/>
          <w:u w:val="single"/>
          <w:lang w:eastAsia="zh-CN"/>
        </w:rPr>
        <w:lastRenderedPageBreak/>
        <w:t>Μέρος IV: Κριτήρια επιλογής</w:t>
      </w:r>
    </w:p>
    <w:p w:rsidR="00D733CF" w:rsidRDefault="00D40FDB">
      <w:pPr>
        <w:suppressAutoHyphens/>
        <w:jc w:val="both"/>
        <w:rPr>
          <w:rFonts w:cstheme="minorHAnsi"/>
          <w:b/>
          <w:bCs/>
          <w:kern w:val="2"/>
          <w:lang w:eastAsia="zh-CN"/>
        </w:rPr>
      </w:pPr>
      <w:r>
        <w:rPr>
          <w:rFonts w:cstheme="minorHAnsi"/>
          <w:kern w:val="2"/>
          <w:lang w:eastAsia="zh-CN"/>
        </w:rPr>
        <w:t xml:space="preserve">Όσον αφορά τα κριτήρια επιλογής, ο οικονομικός φορέας δηλώνει ότι: </w:t>
      </w:r>
    </w:p>
    <w:p w:rsidR="00D733CF" w:rsidRDefault="00D40FDB">
      <w:pPr>
        <w:suppressAutoHyphens/>
        <w:jc w:val="center"/>
        <w:rPr>
          <w:rFonts w:cstheme="minorHAnsi"/>
          <w:b/>
          <w:bCs/>
          <w:kern w:val="2"/>
          <w:lang w:eastAsia="zh-CN"/>
        </w:rPr>
      </w:pPr>
      <w:r>
        <w:rPr>
          <w:rFonts w:cstheme="minorHAnsi"/>
          <w:b/>
          <w:bCs/>
          <w:kern w:val="2"/>
          <w:lang w:eastAsia="zh-CN"/>
        </w:rPr>
        <w:t>Α: Καταλληλότητα</w:t>
      </w:r>
    </w:p>
    <w:p w:rsidR="00D733CF" w:rsidRDefault="00D40FDB">
      <w:pPr>
        <w:jc w:val="center"/>
        <w:rPr>
          <w:rFonts w:ascii="Calibri" w:hAnsi="Calibri" w:cs="Calibri"/>
          <w:b/>
          <w:bCs/>
        </w:rPr>
      </w:pPr>
      <w:r>
        <w:rPr>
          <w:rFonts w:cs="Calibri"/>
          <w:b/>
          <w:bCs/>
        </w:rPr>
        <w:t>α: Γενική ένδειξη για όλα τα κριτήρια επιλογής</w:t>
      </w:r>
    </w:p>
    <w:p w:rsidR="00D733CF" w:rsidRDefault="00D733CF">
      <w:pPr>
        <w:jc w:val="center"/>
        <w:rPr>
          <w:rFonts w:ascii="Calibri" w:hAnsi="Calibri" w:cs="Calibri"/>
          <w:b/>
          <w:bCs/>
        </w:rPr>
      </w:pPr>
    </w:p>
    <w:p w:rsidR="00D733CF" w:rsidRDefault="00D40FDB">
      <w:pPr>
        <w:pBdr>
          <w:top w:val="single" w:sz="4" w:space="1" w:color="000000"/>
          <w:left w:val="single" w:sz="4" w:space="4" w:color="000000"/>
          <w:bottom w:val="single" w:sz="4" w:space="1" w:color="000000"/>
          <w:right w:val="single" w:sz="4" w:space="4" w:color="000000"/>
        </w:pBdr>
        <w:shd w:val="clear" w:color="auto" w:fill="BFBFBF"/>
        <w:suppressAutoHyphens/>
        <w:jc w:val="both"/>
        <w:rPr>
          <w:rFonts w:cstheme="minorHAnsi"/>
          <w:b/>
          <w:i/>
          <w:kern w:val="2"/>
          <w:lang w:eastAsia="zh-CN"/>
        </w:rPr>
      </w:pPr>
      <w:r>
        <w:rPr>
          <w:rFonts w:cstheme="minorHAnsi"/>
          <w:b/>
          <w:i/>
          <w:kern w:val="2"/>
          <w:lang w:eastAsia="zh-CN"/>
        </w:rPr>
        <w:t xml:space="preserve">Ο οικονομικός φορέας πρέπει να συμπληρώσει αυτό το πεδίο </w:t>
      </w:r>
      <w:r>
        <w:rPr>
          <w:rFonts w:cstheme="minorHAnsi"/>
          <w:b/>
          <w:kern w:val="2"/>
          <w:u w:val="single"/>
          <w:lang w:eastAsia="zh-CN"/>
        </w:rPr>
        <w:t>μόνο</w:t>
      </w:r>
      <w:r>
        <w:rPr>
          <w:rFonts w:cstheme="minorHAnsi"/>
          <w:b/>
          <w:i/>
          <w:kern w:val="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w:t>
      </w:r>
    </w:p>
    <w:tbl>
      <w:tblPr>
        <w:tblW w:w="9156"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76"/>
        <w:gridCol w:w="4480"/>
      </w:tblGrid>
      <w:tr w:rsidR="00D733CF">
        <w:trPr>
          <w:jc w:val="center"/>
        </w:trPr>
        <w:tc>
          <w:tcPr>
            <w:tcW w:w="4675"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ascii="Calibri" w:hAnsi="Calibri" w:cs="Calibri"/>
                <w:b/>
                <w:i/>
                <w:kern w:val="2"/>
                <w:lang w:eastAsia="zh-CN"/>
              </w:rPr>
            </w:pPr>
            <w:r>
              <w:rPr>
                <w:rFonts w:cs="Calibri"/>
                <w:b/>
                <w:i/>
                <w:kern w:val="2"/>
                <w:lang w:eastAsia="zh-CN"/>
              </w:rPr>
              <w:t xml:space="preserve">Εκπλήρωση όλων των απαιτούμενων κριτηρίων επιλογής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b/>
                <w:i/>
                <w:kern w:val="2"/>
                <w:lang w:eastAsia="zh-CN"/>
              </w:rPr>
              <w:t>Απάντηση</w:t>
            </w:r>
          </w:p>
        </w:tc>
      </w:tr>
      <w:tr w:rsidR="00D733CF">
        <w:trPr>
          <w:trHeight w:val="576"/>
          <w:jc w:val="center"/>
        </w:trPr>
        <w:tc>
          <w:tcPr>
            <w:tcW w:w="4675" w:type="dxa"/>
            <w:tcBorders>
              <w:top w:val="single" w:sz="4" w:space="0" w:color="000000"/>
              <w:left w:val="single" w:sz="4" w:space="0" w:color="000000"/>
              <w:bottom w:val="single" w:sz="4" w:space="0" w:color="000000"/>
            </w:tcBorders>
            <w:shd w:val="clear" w:color="auto" w:fill="auto"/>
          </w:tcPr>
          <w:p w:rsidR="00D733CF" w:rsidRDefault="00D40FDB">
            <w:pPr>
              <w:suppressAutoHyphens/>
              <w:jc w:val="both"/>
              <w:rPr>
                <w:rFonts w:cstheme="minorHAnsi"/>
                <w:kern w:val="2"/>
                <w:lang w:eastAsia="zh-CN"/>
              </w:rPr>
            </w:pPr>
            <w:r>
              <w:rPr>
                <w:rFonts w:cstheme="minorHAnsi"/>
                <w:i/>
                <w:kern w:val="2"/>
                <w:lang w:eastAsia="zh-CN"/>
              </w:rPr>
              <w:t>Πληροί όλα τα απαιτούμενα κριτήρια επιλογής</w:t>
            </w:r>
            <w:r>
              <w:rPr>
                <w:rFonts w:cs="Calibri"/>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33CF" w:rsidRDefault="00D40FDB">
            <w:pPr>
              <w:suppressAutoHyphens/>
              <w:rPr>
                <w:rFonts w:cstheme="minorHAnsi"/>
                <w:i/>
                <w:kern w:val="2"/>
                <w:lang w:eastAsia="zh-CN"/>
              </w:rPr>
            </w:pPr>
            <w:r>
              <w:rPr>
                <w:rFonts w:cstheme="minorHAnsi"/>
                <w:kern w:val="2"/>
                <w:lang w:eastAsia="zh-CN"/>
              </w:rPr>
              <w:t>[] Ναι [] Όχι</w:t>
            </w:r>
            <w:r>
              <w:rPr>
                <w:rFonts w:cs="Calibri"/>
                <w:kern w:val="2"/>
                <w:lang w:eastAsia="zh-CN"/>
              </w:rPr>
              <w:t xml:space="preserve"> </w:t>
            </w:r>
          </w:p>
          <w:p w:rsidR="00D733CF" w:rsidRDefault="00D733CF">
            <w:pPr>
              <w:suppressAutoHyphens/>
              <w:rPr>
                <w:rFonts w:cstheme="minorHAnsi"/>
                <w:kern w:val="2"/>
                <w:lang w:eastAsia="zh-CN"/>
              </w:rPr>
            </w:pPr>
          </w:p>
        </w:tc>
      </w:tr>
    </w:tbl>
    <w:p w:rsidR="00D733CF" w:rsidRDefault="00D733CF">
      <w:pPr>
        <w:keepNext/>
        <w:suppressAutoHyphens/>
        <w:spacing w:before="120" w:after="360"/>
        <w:jc w:val="center"/>
        <w:rPr>
          <w:rFonts w:cstheme="minorHAnsi"/>
          <w:b/>
          <w:bCs/>
          <w:kern w:val="2"/>
          <w:lang w:eastAsia="zh-CN"/>
        </w:rPr>
      </w:pPr>
    </w:p>
    <w:p w:rsidR="00D733CF" w:rsidRDefault="00D40FDB">
      <w:pPr>
        <w:keepNext/>
        <w:suppressAutoHyphens/>
        <w:spacing w:before="120" w:after="360"/>
        <w:jc w:val="center"/>
        <w:rPr>
          <w:rFonts w:cstheme="minorHAnsi"/>
          <w:b/>
          <w:i/>
          <w:kern w:val="2"/>
          <w:lang w:eastAsia="zh-CN"/>
        </w:rPr>
      </w:pPr>
      <w:r>
        <w:rPr>
          <w:rFonts w:cstheme="minorHAnsi"/>
          <w:b/>
          <w:bCs/>
          <w:kern w:val="2"/>
          <w:lang w:eastAsia="zh-CN"/>
        </w:rPr>
        <w:t>Μέρος VI: Τελικές δηλώσεις</w:t>
      </w:r>
    </w:p>
    <w:p w:rsidR="00D733CF" w:rsidRDefault="00D40FDB">
      <w:pPr>
        <w:suppressAutoHyphens/>
        <w:jc w:val="both"/>
        <w:rPr>
          <w:rFonts w:cstheme="minorHAnsi"/>
          <w:i/>
          <w:kern w:val="2"/>
          <w:lang w:eastAsia="zh-CN"/>
        </w:rPr>
      </w:pPr>
      <w:r>
        <w:rPr>
          <w:rFonts w:cstheme="minorHAnsi"/>
          <w:i/>
          <w:kern w:val="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733CF" w:rsidRDefault="00D40FDB">
      <w:pPr>
        <w:suppressAutoHyphens/>
        <w:jc w:val="both"/>
        <w:rPr>
          <w:rFonts w:cstheme="minorHAnsi"/>
          <w:i/>
          <w:kern w:val="2"/>
          <w:lang w:eastAsia="zh-CN"/>
        </w:rPr>
      </w:pPr>
      <w:r>
        <w:rPr>
          <w:rFonts w:cstheme="minorHAnsi"/>
          <w:i/>
          <w:kern w:val="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e"/>
          <w:rFonts w:cstheme="minorHAnsi"/>
          <w:kern w:val="2"/>
          <w:lang w:eastAsia="zh-CN"/>
        </w:rPr>
        <w:endnoteReference w:id="25"/>
      </w:r>
      <w:r>
        <w:rPr>
          <w:rFonts w:cstheme="minorHAnsi"/>
          <w:i/>
          <w:kern w:val="2"/>
          <w:lang w:eastAsia="zh-CN"/>
        </w:rPr>
        <w:t>.</w:t>
      </w:r>
    </w:p>
    <w:p w:rsidR="00D733CF" w:rsidRDefault="00D40FDB">
      <w:pPr>
        <w:suppressAutoHyphens/>
        <w:jc w:val="both"/>
        <w:rPr>
          <w:rFonts w:ascii="Calibri" w:hAnsi="Calibri" w:cs="Calibri"/>
          <w:i/>
          <w:kern w:val="2"/>
          <w:lang w:eastAsia="zh-CN"/>
        </w:rPr>
      </w:pPr>
      <w:r>
        <w:rPr>
          <w:rFonts w:cstheme="minorHAnsi"/>
          <w:i/>
          <w:kern w:val="2"/>
          <w:lang w:eastAsia="zh-CN"/>
        </w:rPr>
        <w:t xml:space="preserve">Ημερομηνία, τόπος και </w:t>
      </w:r>
      <w:r>
        <w:rPr>
          <w:rFonts w:cs="Calibri"/>
          <w:i/>
          <w:kern w:val="2"/>
          <w:lang w:eastAsia="zh-CN"/>
        </w:rPr>
        <w:t>υπογραφή(-</w:t>
      </w:r>
      <w:proofErr w:type="spellStart"/>
      <w:r>
        <w:rPr>
          <w:rFonts w:cs="Calibri"/>
          <w:i/>
          <w:kern w:val="2"/>
          <w:lang w:eastAsia="zh-CN"/>
        </w:rPr>
        <w:t>ές</w:t>
      </w:r>
      <w:proofErr w:type="spellEnd"/>
      <w:r>
        <w:rPr>
          <w:rFonts w:cs="Calibri"/>
          <w:i/>
          <w:kern w:val="2"/>
          <w:lang w:eastAsia="zh-CN"/>
        </w:rPr>
        <w:t xml:space="preserve">): [……]   </w:t>
      </w:r>
    </w:p>
    <w:p w:rsidR="00D733CF" w:rsidRDefault="00D40FDB">
      <w:pPr>
        <w:rPr>
          <w:rFonts w:cstheme="minorHAnsi"/>
          <w:sz w:val="24"/>
          <w:szCs w:val="24"/>
        </w:rPr>
      </w:pPr>
      <w:r>
        <w:br w:type="page"/>
      </w:r>
    </w:p>
    <w:p w:rsidR="00D733CF" w:rsidRDefault="00D733CF">
      <w:pPr>
        <w:spacing w:after="0" w:line="240" w:lineRule="auto"/>
        <w:jc w:val="both"/>
      </w:pPr>
    </w:p>
    <w:sectPr w:rsidR="00D733CF">
      <w:footerReference w:type="default" r:id="rId20"/>
      <w:pgSz w:w="11906" w:h="16838"/>
      <w:pgMar w:top="1440" w:right="1274" w:bottom="1440" w:left="156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5E" w:rsidRDefault="00651B5E">
      <w:r>
        <w:separator/>
      </w:r>
    </w:p>
  </w:endnote>
  <w:endnote w:type="continuationSeparator" w:id="0">
    <w:p w:rsidR="00651B5E" w:rsidRDefault="00651B5E">
      <w:r>
        <w:continuationSeparator/>
      </w:r>
    </w:p>
  </w:endnote>
  <w:endnote w:id="1">
    <w:p w:rsidR="00D40FDB" w:rsidRDefault="00D40FDB">
      <w:pPr>
        <w:pStyle w:val="a5"/>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40FDB" w:rsidRDefault="00D40FDB">
      <w:pPr>
        <w:pStyle w:val="a5"/>
        <w:tabs>
          <w:tab w:val="left" w:pos="284"/>
        </w:tabs>
        <w:ind w:firstLine="0"/>
      </w:pPr>
      <w:r>
        <w:rPr>
          <w:rStyle w:val="ad"/>
        </w:rPr>
        <w:endnoteRef/>
      </w:r>
      <w:r>
        <w:tab/>
        <w:t>Επαναλάβετε τα στοιχεία των αρμοδίων, όνομα και επώνυμο, όσες φορές χρειάζεται.</w:t>
      </w:r>
    </w:p>
  </w:endnote>
  <w:endnote w:id="3">
    <w:p w:rsidR="00D40FDB" w:rsidRDefault="00D40FDB">
      <w:pPr>
        <w:pStyle w:val="a5"/>
        <w:tabs>
          <w:tab w:val="left" w:pos="284"/>
        </w:tabs>
        <w:ind w:firstLine="0"/>
        <w:rPr>
          <w:rStyle w:val="DeltaViewInsertion"/>
          <w:b w:val="0"/>
          <w:i w:val="0"/>
        </w:rPr>
      </w:pPr>
      <w:r>
        <w:rPr>
          <w:rStyle w:val="ad"/>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0FDB" w:rsidRDefault="00D40FDB">
      <w:pPr>
        <w:pStyle w:val="a5"/>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0FDB" w:rsidRDefault="00D40FDB">
      <w:pPr>
        <w:pStyle w:val="a5"/>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0FDB" w:rsidRDefault="00D40FDB">
      <w:pPr>
        <w:pStyle w:val="a5"/>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40FDB" w:rsidRDefault="00D40FDB">
      <w:pPr>
        <w:pStyle w:val="a5"/>
        <w:tabs>
          <w:tab w:val="left" w:pos="284"/>
        </w:tabs>
        <w:ind w:firstLine="0"/>
      </w:pPr>
      <w:r>
        <w:rPr>
          <w:rStyle w:val="ad"/>
        </w:rPr>
        <w:endnoteRef/>
      </w:r>
      <w:r>
        <w:tab/>
        <w:t>Ειδικότερα ως μέλος ένωσης ή κοινοπραξίας ή άλλου παρόμοιου καθεστώτος.</w:t>
      </w:r>
    </w:p>
  </w:endnote>
  <w:endnote w:id="5">
    <w:p w:rsidR="00D40FDB" w:rsidRDefault="00D40FDB">
      <w:pPr>
        <w:pStyle w:val="a5"/>
        <w:tabs>
          <w:tab w:val="left" w:pos="284"/>
        </w:tabs>
        <w:ind w:firstLine="0"/>
      </w:pPr>
      <w:r>
        <w:rPr>
          <w:rStyle w:val="ad"/>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40FDB" w:rsidRDefault="00D40FDB">
      <w:pPr>
        <w:pStyle w:val="a5"/>
        <w:tabs>
          <w:tab w:val="left" w:pos="284"/>
        </w:tabs>
        <w:ind w:firstLine="0"/>
      </w:pPr>
      <w:r>
        <w:rPr>
          <w:rStyle w:val="ad"/>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40FDB" w:rsidRDefault="00D40FDB">
      <w:pPr>
        <w:pStyle w:val="a5"/>
        <w:tabs>
          <w:tab w:val="left" w:pos="284"/>
        </w:tabs>
        <w:ind w:firstLine="0"/>
      </w:pPr>
      <w:r>
        <w:rPr>
          <w:rStyle w:val="ad"/>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40FDB" w:rsidRDefault="00D40FDB">
      <w:pPr>
        <w:pStyle w:val="a5"/>
        <w:tabs>
          <w:tab w:val="left" w:pos="284"/>
        </w:tabs>
        <w:ind w:firstLine="0"/>
      </w:pPr>
      <w:r>
        <w:rPr>
          <w:rStyle w:val="ad"/>
        </w:rPr>
        <w:endnoteRef/>
      </w:r>
      <w:r>
        <w:tab/>
        <w:t>Σύμφωνα με άρθρο 73 παρ. 1 (β). Στον Κανονισμό ΕΕΕΣ (Κανονισμός ΕΕ 2016/7) αναφέρεται ως “διαφθορά”.</w:t>
      </w:r>
    </w:p>
  </w:endnote>
  <w:endnote w:id="9">
    <w:p w:rsidR="00D40FDB" w:rsidRDefault="00D40FDB">
      <w:pPr>
        <w:pStyle w:val="a5"/>
        <w:tabs>
          <w:tab w:val="left" w:pos="284"/>
        </w:tabs>
        <w:ind w:firstLine="0"/>
      </w:pPr>
      <w:r>
        <w:rPr>
          <w:rStyle w:val="ad"/>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40FDB" w:rsidRDefault="00D40FDB">
      <w:pPr>
        <w:pStyle w:val="a5"/>
        <w:tabs>
          <w:tab w:val="left" w:pos="284"/>
        </w:tabs>
        <w:ind w:firstLine="0"/>
      </w:pPr>
      <w:r>
        <w:rPr>
          <w:rStyle w:val="ad"/>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40FDB" w:rsidRDefault="00D40FDB">
      <w:pPr>
        <w:pStyle w:val="a5"/>
        <w:tabs>
          <w:tab w:val="left" w:pos="284"/>
        </w:tabs>
        <w:ind w:firstLine="0"/>
      </w:pPr>
      <w:r>
        <w:rPr>
          <w:rStyle w:val="ad"/>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40FDB" w:rsidRDefault="00D40FDB">
      <w:pPr>
        <w:pStyle w:val="a5"/>
        <w:tabs>
          <w:tab w:val="left" w:pos="284"/>
        </w:tabs>
        <w:ind w:firstLine="0"/>
      </w:pPr>
      <w:r>
        <w:rPr>
          <w:rStyle w:val="ad"/>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8"/>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40FDB" w:rsidRDefault="00D40FDB">
      <w:pPr>
        <w:pStyle w:val="a5"/>
        <w:tabs>
          <w:tab w:val="left" w:pos="284"/>
        </w:tabs>
        <w:ind w:firstLine="0"/>
      </w:pPr>
      <w:r>
        <w:rPr>
          <w:rStyle w:val="ad"/>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40FDB" w:rsidRDefault="00D40FDB">
      <w:pPr>
        <w:pStyle w:val="a5"/>
        <w:tabs>
          <w:tab w:val="left" w:pos="284"/>
        </w:tabs>
        <w:ind w:firstLine="0"/>
      </w:pPr>
      <w:r>
        <w:rPr>
          <w:rStyle w:val="ad"/>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40FDB" w:rsidRDefault="00D40FDB">
      <w:pPr>
        <w:pStyle w:val="a5"/>
        <w:tabs>
          <w:tab w:val="left" w:pos="284"/>
        </w:tabs>
        <w:ind w:firstLine="0"/>
      </w:pPr>
      <w:r>
        <w:rPr>
          <w:rStyle w:val="ad"/>
        </w:rPr>
        <w:endnoteRef/>
      </w:r>
      <w:r>
        <w:tab/>
        <w:t>Επαναλάβετε όσες φορές χρειάζεται.</w:t>
      </w:r>
    </w:p>
  </w:endnote>
  <w:endnote w:id="16">
    <w:p w:rsidR="00D40FDB" w:rsidRDefault="00D40FDB">
      <w:pPr>
        <w:pStyle w:val="a5"/>
        <w:tabs>
          <w:tab w:val="left" w:pos="284"/>
        </w:tabs>
        <w:ind w:firstLine="0"/>
      </w:pPr>
      <w:r>
        <w:rPr>
          <w:rStyle w:val="ad"/>
        </w:rPr>
        <w:endnoteRef/>
      </w:r>
      <w:r>
        <w:tab/>
        <w:t>Επαναλάβετε όσες φορές χρειάζεται.</w:t>
      </w:r>
    </w:p>
  </w:endnote>
  <w:endnote w:id="17">
    <w:p w:rsidR="00D40FDB" w:rsidRDefault="00D40FDB">
      <w:pPr>
        <w:pStyle w:val="a5"/>
        <w:tabs>
          <w:tab w:val="left" w:pos="284"/>
        </w:tabs>
        <w:ind w:firstLine="0"/>
      </w:pPr>
      <w:r>
        <w:rPr>
          <w:rStyle w:val="ad"/>
        </w:rPr>
        <w:endnoteRef/>
      </w:r>
      <w:r>
        <w:tab/>
        <w:t>Επαναλάβετε όσες φορές χρειάζεται.</w:t>
      </w:r>
    </w:p>
  </w:endnote>
  <w:endnote w:id="18">
    <w:p w:rsidR="00D40FDB" w:rsidRDefault="00D40FDB">
      <w:pPr>
        <w:pStyle w:val="a5"/>
        <w:tabs>
          <w:tab w:val="left" w:pos="284"/>
        </w:tabs>
        <w:ind w:firstLine="0"/>
      </w:pPr>
      <w:r>
        <w:rPr>
          <w:rStyle w:val="ad"/>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D40FDB" w:rsidRDefault="00D40FDB">
      <w:pPr>
        <w:pStyle w:val="a5"/>
        <w:tabs>
          <w:tab w:val="left" w:pos="284"/>
        </w:tabs>
        <w:ind w:firstLine="0"/>
      </w:pPr>
      <w:r>
        <w:rPr>
          <w:rStyle w:val="ad"/>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0">
    <w:p w:rsidR="00D40FDB" w:rsidRDefault="00D40FDB">
      <w:pPr>
        <w:pStyle w:val="a5"/>
        <w:tabs>
          <w:tab w:val="left" w:pos="284"/>
        </w:tabs>
        <w:ind w:firstLine="0"/>
      </w:pPr>
      <w:r>
        <w:rPr>
          <w:rStyle w:val="ad"/>
        </w:rPr>
        <w:endnoteRef/>
      </w:r>
      <w:r>
        <w:tab/>
        <w:t>. Η απόδοση όρων είναι σύμφωνη με την παρ. 4 του άρθρου 73 που διαφοροποιείται από τον Κανονισμό ΕΕΕΣ (Κανονισμός ΕΕ 2016/7)</w:t>
      </w:r>
    </w:p>
  </w:endnote>
  <w:endnote w:id="21">
    <w:p w:rsidR="00D40FDB" w:rsidRDefault="00D40FDB">
      <w:pPr>
        <w:pStyle w:val="a5"/>
        <w:tabs>
          <w:tab w:val="left" w:pos="284"/>
        </w:tabs>
        <w:ind w:firstLine="0"/>
      </w:pPr>
      <w:r>
        <w:rPr>
          <w:rStyle w:val="ad"/>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2">
    <w:p w:rsidR="00D40FDB" w:rsidRDefault="00D40FDB">
      <w:pPr>
        <w:pStyle w:val="a5"/>
        <w:tabs>
          <w:tab w:val="left" w:pos="284"/>
        </w:tabs>
        <w:ind w:firstLine="0"/>
      </w:pPr>
      <w:r>
        <w:rPr>
          <w:rStyle w:val="ad"/>
        </w:rPr>
        <w:endnoteRef/>
      </w:r>
      <w:r>
        <w:tab/>
        <w:t>Όπως προσδιορίζεται στο άρθρο 24 ή στα έγγραφα της σύμβασης</w:t>
      </w:r>
      <w:r>
        <w:rPr>
          <w:b/>
          <w:i/>
        </w:rPr>
        <w:t>.</w:t>
      </w:r>
    </w:p>
  </w:endnote>
  <w:endnote w:id="23">
    <w:p w:rsidR="00D40FDB" w:rsidRDefault="00D40FDB">
      <w:pPr>
        <w:pStyle w:val="a5"/>
        <w:tabs>
          <w:tab w:val="left" w:pos="284"/>
        </w:tabs>
        <w:ind w:firstLine="0"/>
      </w:pPr>
      <w:r>
        <w:rPr>
          <w:rStyle w:val="ad"/>
        </w:rPr>
        <w:endnoteRef/>
      </w:r>
      <w:r>
        <w:tab/>
      </w:r>
      <w:proofErr w:type="spellStart"/>
      <w:r>
        <w:t>Πρβλ</w:t>
      </w:r>
      <w:proofErr w:type="spellEnd"/>
      <w:r>
        <w:t xml:space="preserve"> άρθρο 48.</w:t>
      </w:r>
    </w:p>
  </w:endnote>
  <w:endnote w:id="24">
    <w:p w:rsidR="00D40FDB" w:rsidRDefault="00D40FDB">
      <w:pPr>
        <w:pStyle w:val="a5"/>
        <w:tabs>
          <w:tab w:val="left" w:pos="284"/>
        </w:tabs>
        <w:ind w:firstLine="0"/>
      </w:pPr>
      <w:r>
        <w:rPr>
          <w:rStyle w:val="ad"/>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25">
    <w:p w:rsidR="00D40FDB" w:rsidRDefault="00D40FDB">
      <w:pPr>
        <w:pStyle w:val="a5"/>
        <w:tabs>
          <w:tab w:val="left" w:pos="284"/>
        </w:tabs>
        <w:ind w:firstLine="0"/>
      </w:pPr>
      <w:r>
        <w:rPr>
          <w:rStyle w:val="ad"/>
        </w:rPr>
        <w:endnoteRef/>
      </w:r>
      <w:r w:rsidR="00672C63">
        <w:rPr>
          <w:lang w:val="en-US"/>
        </w:rPr>
        <w:t xml:space="preserve"> </w:t>
      </w:r>
      <w:r>
        <w:tab/>
      </w:r>
      <w:proofErr w:type="spellStart"/>
      <w:r>
        <w:t>Πρβλ</w:t>
      </w:r>
      <w:proofErr w:type="spellEnd"/>
      <w:r>
        <w:t xml:space="preserve"> και άρθρο 1 ν. 4250/2014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DB" w:rsidRDefault="00D40FDB">
    <w:pPr>
      <w:pStyle w:val="aa"/>
      <w:jc w:val="center"/>
    </w:pPr>
    <w:r>
      <w:rPr>
        <w:noProof/>
        <w:lang w:eastAsia="el-GR"/>
      </w:rPr>
      <w:drawing>
        <wp:inline distT="0" distB="1270" distL="0" distR="0">
          <wp:extent cx="3886200" cy="608965"/>
          <wp:effectExtent l="0" t="0" r="0" b="0"/>
          <wp:docPr id="3" name="Εικόνα 6" descr="F:\Iatrikos sillogos\egkekrimeno\project logo 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 descr="F:\Iatrikos sillogos\egkekrimeno\project logo ver.2.png"/>
                  <pic:cNvPicPr>
                    <a:picLocks noChangeAspect="1" noChangeArrowheads="1"/>
                  </pic:cNvPicPr>
                </pic:nvPicPr>
                <pic:blipFill>
                  <a:blip r:embed="rId1"/>
                  <a:stretch>
                    <a:fillRect/>
                  </a:stretch>
                </pic:blipFill>
                <pic:spPr bwMode="auto">
                  <a:xfrm>
                    <a:off x="0" y="0"/>
                    <a:ext cx="3886200" cy="6089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5E" w:rsidRDefault="00651B5E">
      <w:r>
        <w:separator/>
      </w:r>
    </w:p>
  </w:footnote>
  <w:footnote w:type="continuationSeparator" w:id="0">
    <w:p w:rsidR="00651B5E" w:rsidRDefault="00651B5E">
      <w:r>
        <w:continuationSeparator/>
      </w:r>
    </w:p>
  </w:footnote>
  <w:footnote w:id="1">
    <w:p w:rsidR="00D40FDB" w:rsidRDefault="00D40FDB">
      <w:pPr>
        <w:pStyle w:val="af6"/>
      </w:pPr>
      <w:r>
        <w:rPr>
          <w:rStyle w:val="a7"/>
        </w:rPr>
        <w:footnoteRef/>
      </w:r>
      <w:proofErr w:type="spellStart"/>
      <w:r>
        <w:t>Πρβλ</w:t>
      </w:r>
      <w:proofErr w:type="spellEnd"/>
      <w:r>
        <w:t xml:space="preserve">. άρθρο 200 παρ. 4 του ν. 4412/2016, όπως τροποποιήθηκε με το άρθρο 107 </w:t>
      </w:r>
      <w:proofErr w:type="spellStart"/>
      <w:r>
        <w:t>περ</w:t>
      </w:r>
      <w:proofErr w:type="spellEnd"/>
      <w:r>
        <w:t xml:space="preserve">. 34 και 35 του ν. 4497/2017.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1753"/>
    <w:multiLevelType w:val="multilevel"/>
    <w:tmpl w:val="FAA8895A"/>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37CB323E"/>
    <w:multiLevelType w:val="hybridMultilevel"/>
    <w:tmpl w:val="4F969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E13245"/>
    <w:multiLevelType w:val="multilevel"/>
    <w:tmpl w:val="6378837E"/>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5157028"/>
    <w:multiLevelType w:val="multilevel"/>
    <w:tmpl w:val="059EE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0D143C"/>
    <w:multiLevelType w:val="hybridMultilevel"/>
    <w:tmpl w:val="FEC22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1158B8"/>
    <w:multiLevelType w:val="multilevel"/>
    <w:tmpl w:val="893AD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2B736E"/>
    <w:multiLevelType w:val="multilevel"/>
    <w:tmpl w:val="0CDC9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0B2044"/>
    <w:multiLevelType w:val="multilevel"/>
    <w:tmpl w:val="1332AA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EA74787"/>
    <w:multiLevelType w:val="hybridMultilevel"/>
    <w:tmpl w:val="A4283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04D1997"/>
    <w:multiLevelType w:val="multilevel"/>
    <w:tmpl w:val="DFA44F2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20334EF"/>
    <w:multiLevelType w:val="multilevel"/>
    <w:tmpl w:val="C644A7C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3D50179"/>
    <w:multiLevelType w:val="hybridMultilevel"/>
    <w:tmpl w:val="42867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2"/>
  </w:num>
  <w:num w:numId="6">
    <w:abstractNumId w:val="7"/>
  </w:num>
  <w:num w:numId="7">
    <w:abstractNumId w:val="5"/>
  </w:num>
  <w:num w:numId="8">
    <w:abstractNumId w:val="3"/>
  </w:num>
  <w:num w:numId="9">
    <w:abstractNumId w:val="11"/>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CF"/>
    <w:rsid w:val="0000176F"/>
    <w:rsid w:val="00024AD9"/>
    <w:rsid w:val="00042A5B"/>
    <w:rsid w:val="00082A9C"/>
    <w:rsid w:val="000D53E4"/>
    <w:rsid w:val="001A5A4C"/>
    <w:rsid w:val="00215847"/>
    <w:rsid w:val="00305A26"/>
    <w:rsid w:val="003C13E0"/>
    <w:rsid w:val="003F1FFA"/>
    <w:rsid w:val="004017CD"/>
    <w:rsid w:val="0048596B"/>
    <w:rsid w:val="00553980"/>
    <w:rsid w:val="00556738"/>
    <w:rsid w:val="005B718A"/>
    <w:rsid w:val="00647D16"/>
    <w:rsid w:val="00651B5E"/>
    <w:rsid w:val="00672C63"/>
    <w:rsid w:val="006B6F72"/>
    <w:rsid w:val="007324CB"/>
    <w:rsid w:val="00D40FDB"/>
    <w:rsid w:val="00D43BE8"/>
    <w:rsid w:val="00D733CF"/>
    <w:rsid w:val="00DD1522"/>
    <w:rsid w:val="00E006CD"/>
    <w:rsid w:val="00E10152"/>
    <w:rsid w:val="00E269E3"/>
    <w:rsid w:val="00F57B64"/>
    <w:rsid w:val="00FA068B"/>
    <w:rsid w:val="00FA144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Char"/>
    <w:uiPriority w:val="9"/>
    <w:qFormat/>
    <w:rsid w:val="00421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54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540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53E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2A49D9"/>
    <w:rPr>
      <w:color w:val="0000FF" w:themeColor="hyperlink"/>
      <w:u w:val="single"/>
    </w:rPr>
  </w:style>
  <w:style w:type="character" w:customStyle="1" w:styleId="1Char">
    <w:name w:val="Επικεφαλίδα 1 Char"/>
    <w:basedOn w:val="a0"/>
    <w:link w:val="1"/>
    <w:uiPriority w:val="9"/>
    <w:qFormat/>
    <w:rsid w:val="00421C95"/>
    <w:rPr>
      <w:rFonts w:asciiTheme="majorHAnsi" w:eastAsiaTheme="majorEastAsia" w:hAnsiTheme="majorHAnsi" w:cstheme="majorBidi"/>
      <w:b/>
      <w:bCs/>
      <w:color w:val="365F91" w:themeColor="accent1" w:themeShade="BF"/>
      <w:sz w:val="28"/>
      <w:szCs w:val="28"/>
    </w:rPr>
  </w:style>
  <w:style w:type="character" w:customStyle="1" w:styleId="Char">
    <w:name w:val="Κείμενο πλαισίου Char"/>
    <w:basedOn w:val="a0"/>
    <w:link w:val="a4"/>
    <w:uiPriority w:val="99"/>
    <w:semiHidden/>
    <w:qFormat/>
    <w:rsid w:val="008B54E8"/>
    <w:rPr>
      <w:rFonts w:ascii="Tahoma" w:hAnsi="Tahoma" w:cs="Tahoma"/>
      <w:sz w:val="16"/>
      <w:szCs w:val="16"/>
    </w:rPr>
  </w:style>
  <w:style w:type="character" w:customStyle="1" w:styleId="2Char">
    <w:name w:val="Επικεφαλίδα 2 Char"/>
    <w:basedOn w:val="a0"/>
    <w:link w:val="2"/>
    <w:uiPriority w:val="9"/>
    <w:qFormat/>
    <w:rsid w:val="00F5408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qFormat/>
    <w:rsid w:val="00F54086"/>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qFormat/>
    <w:rsid w:val="00753E82"/>
    <w:rPr>
      <w:rFonts w:asciiTheme="majorHAnsi" w:eastAsiaTheme="majorEastAsia" w:hAnsiTheme="majorHAnsi" w:cstheme="majorBidi"/>
      <w:b/>
      <w:bCs/>
      <w:i/>
      <w:iCs/>
      <w:color w:val="4F81BD" w:themeColor="accent1"/>
    </w:rPr>
  </w:style>
  <w:style w:type="character" w:customStyle="1" w:styleId="Char0">
    <w:name w:val="Κείμενο σημείωσης τέλους Char"/>
    <w:basedOn w:val="a0"/>
    <w:link w:val="a5"/>
    <w:uiPriority w:val="99"/>
    <w:semiHidden/>
    <w:qFormat/>
    <w:rsid w:val="00534B83"/>
    <w:rPr>
      <w:sz w:val="20"/>
      <w:szCs w:val="20"/>
    </w:rPr>
  </w:style>
  <w:style w:type="character" w:customStyle="1" w:styleId="a6">
    <w:name w:val="Αγκίστρωση υποσημείωσης"/>
    <w:rPr>
      <w:vertAlign w:val="superscript"/>
    </w:rPr>
  </w:style>
  <w:style w:type="character" w:customStyle="1" w:styleId="FootnoteCharacters">
    <w:name w:val="Footnote Characters"/>
    <w:basedOn w:val="a0"/>
    <w:uiPriority w:val="99"/>
    <w:semiHidden/>
    <w:unhideWhenUsed/>
    <w:qFormat/>
    <w:rsid w:val="00534B83"/>
    <w:rPr>
      <w:vertAlign w:val="superscript"/>
    </w:rPr>
  </w:style>
  <w:style w:type="character" w:customStyle="1" w:styleId="a7">
    <w:name w:val="Χαρακτήρες υποσημείωσης"/>
    <w:qFormat/>
    <w:rsid w:val="002B6302"/>
  </w:style>
  <w:style w:type="character" w:customStyle="1" w:styleId="a8">
    <w:name w:val="Σύμβολο υποσημείωσης"/>
    <w:qFormat/>
    <w:rsid w:val="002B6302"/>
    <w:rPr>
      <w:vertAlign w:val="superscript"/>
    </w:rPr>
  </w:style>
  <w:style w:type="character" w:customStyle="1" w:styleId="DeltaViewInsertion">
    <w:name w:val="DeltaView Insertion"/>
    <w:qFormat/>
    <w:rsid w:val="002B6302"/>
    <w:rPr>
      <w:b/>
      <w:i/>
      <w:spacing w:val="0"/>
      <w:lang w:val="el-GR"/>
    </w:rPr>
  </w:style>
  <w:style w:type="character" w:customStyle="1" w:styleId="Char1">
    <w:name w:val="Κεφαλίδα Char"/>
    <w:basedOn w:val="a0"/>
    <w:link w:val="a9"/>
    <w:uiPriority w:val="99"/>
    <w:qFormat/>
    <w:rsid w:val="002B6302"/>
    <w:rPr>
      <w:rFonts w:ascii="Calibri" w:eastAsia="Times New Roman" w:hAnsi="Calibri" w:cs="Calibri"/>
      <w:kern w:val="2"/>
      <w:sz w:val="20"/>
      <w:szCs w:val="20"/>
      <w:lang w:eastAsia="zh-CN"/>
    </w:rPr>
  </w:style>
  <w:style w:type="character" w:customStyle="1" w:styleId="Char10">
    <w:name w:val="Υποσέλιδο Char1"/>
    <w:basedOn w:val="a0"/>
    <w:link w:val="aa"/>
    <w:uiPriority w:val="99"/>
    <w:qFormat/>
    <w:rsid w:val="00095EA2"/>
  </w:style>
  <w:style w:type="character" w:customStyle="1" w:styleId="Char2">
    <w:name w:val="Υποσέλιδο Char"/>
    <w:basedOn w:val="a0"/>
    <w:uiPriority w:val="99"/>
    <w:qFormat/>
    <w:rsid w:val="00095EA2"/>
  </w:style>
  <w:style w:type="character" w:styleId="ab">
    <w:name w:val="Strong"/>
    <w:qFormat/>
    <w:rsid w:val="0026292E"/>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alibri"/>
      <w:b/>
      <w:bCs w:val="0"/>
      <w:i w:val="0"/>
      <w:iCs w:val="0"/>
      <w:color w:val="000000"/>
      <w:sz w:val="22"/>
      <w:szCs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000000"/>
      <w:kern w:val="2"/>
      <w:szCs w:val="22"/>
      <w:highlight w:val="white"/>
      <w:lang w:val="el-GR"/>
    </w:rPr>
  </w:style>
  <w:style w:type="character" w:customStyle="1" w:styleId="ListLabel17">
    <w:name w:val="ListLabel 17"/>
    <w:qFormat/>
    <w:rPr>
      <w:rFonts w:ascii="Verdana" w:eastAsia="Times New Roman" w:hAnsi="Verdana" w:cs="Calibri"/>
      <w:color w:val="0000FF"/>
      <w:spacing w:val="-2"/>
      <w:w w:val="96"/>
      <w:sz w:val="20"/>
      <w:szCs w:val="20"/>
      <w:u w:val="single"/>
      <w:lang w:eastAsia="el-GR"/>
    </w:rPr>
  </w:style>
  <w:style w:type="character" w:customStyle="1" w:styleId="ListLabel18">
    <w:name w:val="ListLabel 18"/>
    <w:qFormat/>
    <w:rPr>
      <w:rFonts w:ascii="Times New Roman" w:eastAsia="Times New Roman" w:hAnsi="Times New Roman" w:cs="Times New Roman"/>
      <w:color w:val="0000FF"/>
      <w:sz w:val="24"/>
      <w:szCs w:val="24"/>
      <w:u w:val="single"/>
      <w:lang w:val="en-US" w:eastAsia="el-GR"/>
    </w:rPr>
  </w:style>
  <w:style w:type="character" w:customStyle="1" w:styleId="ListLabel19">
    <w:name w:val="ListLabel 19"/>
    <w:qFormat/>
    <w:rPr>
      <w:rFonts w:eastAsia="Times New Roman" w:cstheme="minorHAnsi"/>
      <w:spacing w:val="-2"/>
      <w:w w:val="96"/>
      <w:sz w:val="24"/>
      <w:szCs w:val="24"/>
      <w:lang w:val="en-US" w:eastAsia="el-GR"/>
    </w:rPr>
  </w:style>
  <w:style w:type="character" w:customStyle="1" w:styleId="ListLabel20">
    <w:name w:val="ListLabel 20"/>
    <w:qFormat/>
    <w:rPr>
      <w:rFonts w:eastAsia="Times New Roman" w:cstheme="minorHAnsi"/>
      <w:spacing w:val="-2"/>
      <w:w w:val="96"/>
      <w:sz w:val="24"/>
      <w:szCs w:val="24"/>
      <w:lang w:eastAsia="el-GR"/>
    </w:rPr>
  </w:style>
  <w:style w:type="character" w:customStyle="1" w:styleId="ListLabel21">
    <w:name w:val="ListLabel 21"/>
    <w:qFormat/>
    <w:rPr>
      <w:lang w:val="en-US"/>
    </w:rPr>
  </w:style>
  <w:style w:type="character" w:customStyle="1" w:styleId="ListLabel22">
    <w:name w:val="ListLabel 22"/>
    <w:qFormat/>
  </w:style>
  <w:style w:type="character" w:customStyle="1" w:styleId="ListLabel23">
    <w:name w:val="ListLabel 23"/>
    <w:qFormat/>
    <w:rPr>
      <w:rFonts w:cstheme="minorHAnsi"/>
      <w:sz w:val="24"/>
      <w:szCs w:val="24"/>
    </w:rPr>
  </w:style>
  <w:style w:type="character" w:customStyle="1" w:styleId="ListLabel24">
    <w:name w:val="ListLabel 24"/>
    <w:qFormat/>
    <w:rPr>
      <w:rFonts w:cstheme="minorHAnsi"/>
      <w:sz w:val="24"/>
      <w:szCs w:val="24"/>
      <w:lang w:val="en-US"/>
    </w:rPr>
  </w:style>
  <w:style w:type="character" w:customStyle="1" w:styleId="ListLabel25">
    <w:name w:val="ListLabel 25"/>
    <w:qFormat/>
    <w:rPr>
      <w:rFonts w:ascii="Times New Roman" w:eastAsia="Times New Roman" w:hAnsi="Times New Roman" w:cs="Times New Roman"/>
      <w:color w:val="0000FF"/>
      <w:sz w:val="24"/>
      <w:szCs w:val="24"/>
      <w:u w:val="single"/>
      <w:lang w:eastAsia="el-GR"/>
    </w:rPr>
  </w:style>
  <w:style w:type="character" w:customStyle="1" w:styleId="ac">
    <w:name w:val="Σύνδεση ευρετηρίου"/>
    <w:qFormat/>
  </w:style>
  <w:style w:type="character" w:customStyle="1" w:styleId="ad">
    <w:name w:val="Χαρακτήρες σημείωσης τέλους"/>
    <w:qFormat/>
  </w:style>
  <w:style w:type="character" w:customStyle="1" w:styleId="ae">
    <w:name w:val="Αγκίστρωση σημειώσεων τέλους"/>
    <w:rPr>
      <w:vertAlign w:val="superscript"/>
    </w:rPr>
  </w:style>
  <w:style w:type="paragraph" w:customStyle="1" w:styleId="af">
    <w:name w:val="Επικεφαλίδα"/>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pPr>
      <w:spacing w:after="14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Ευρετήριο"/>
    <w:basedOn w:val="a"/>
    <w:qFormat/>
    <w:pPr>
      <w:suppressLineNumbers/>
    </w:pPr>
    <w:rPr>
      <w:rFonts w:cs="Mangal"/>
    </w:rPr>
  </w:style>
  <w:style w:type="paragraph" w:styleId="Web">
    <w:name w:val="Normal (Web)"/>
    <w:basedOn w:val="a"/>
    <w:uiPriority w:val="99"/>
    <w:qFormat/>
    <w:rsid w:val="00984E9C"/>
    <w:pPr>
      <w:spacing w:beforeAutospacing="1" w:afterAutospacing="1" w:line="240" w:lineRule="auto"/>
    </w:pPr>
    <w:rPr>
      <w:rFonts w:ascii="Times New Roman" w:eastAsia="Times New Roman" w:hAnsi="Times New Roman" w:cs="Times New Roman"/>
      <w:sz w:val="24"/>
      <w:szCs w:val="24"/>
      <w:lang w:eastAsia="el-GR"/>
    </w:rPr>
  </w:style>
  <w:style w:type="paragraph" w:styleId="af4">
    <w:name w:val="List Paragraph"/>
    <w:basedOn w:val="a"/>
    <w:uiPriority w:val="34"/>
    <w:qFormat/>
    <w:rsid w:val="00782E29"/>
    <w:pPr>
      <w:ind w:left="720"/>
      <w:contextualSpacing/>
    </w:pPr>
  </w:style>
  <w:style w:type="paragraph" w:styleId="af5">
    <w:name w:val="TOC Heading"/>
    <w:basedOn w:val="1"/>
    <w:next w:val="a"/>
    <w:uiPriority w:val="39"/>
    <w:unhideWhenUsed/>
    <w:qFormat/>
    <w:rsid w:val="008B54E8"/>
    <w:rPr>
      <w:lang w:eastAsia="el-GR"/>
    </w:rPr>
  </w:style>
  <w:style w:type="paragraph" w:styleId="10">
    <w:name w:val="toc 1"/>
    <w:basedOn w:val="a"/>
    <w:next w:val="a"/>
    <w:autoRedefine/>
    <w:uiPriority w:val="39"/>
    <w:unhideWhenUsed/>
    <w:rsid w:val="008B54E8"/>
    <w:pPr>
      <w:spacing w:after="100"/>
    </w:pPr>
  </w:style>
  <w:style w:type="paragraph" w:styleId="a4">
    <w:name w:val="Balloon Text"/>
    <w:basedOn w:val="a"/>
    <w:link w:val="Char"/>
    <w:uiPriority w:val="99"/>
    <w:semiHidden/>
    <w:unhideWhenUsed/>
    <w:qFormat/>
    <w:rsid w:val="008B54E8"/>
    <w:pPr>
      <w:spacing w:after="0" w:line="240" w:lineRule="auto"/>
    </w:pPr>
    <w:rPr>
      <w:rFonts w:ascii="Tahoma" w:hAnsi="Tahoma" w:cs="Tahoma"/>
      <w:sz w:val="16"/>
      <w:szCs w:val="16"/>
    </w:rPr>
  </w:style>
  <w:style w:type="paragraph" w:styleId="20">
    <w:name w:val="toc 2"/>
    <w:basedOn w:val="a"/>
    <w:next w:val="a"/>
    <w:autoRedefine/>
    <w:uiPriority w:val="39"/>
    <w:unhideWhenUsed/>
    <w:rsid w:val="001F648C"/>
    <w:pPr>
      <w:spacing w:after="100"/>
      <w:ind w:left="220"/>
    </w:pPr>
  </w:style>
  <w:style w:type="paragraph" w:styleId="30">
    <w:name w:val="toc 3"/>
    <w:basedOn w:val="a"/>
    <w:next w:val="a"/>
    <w:autoRedefine/>
    <w:uiPriority w:val="39"/>
    <w:unhideWhenUsed/>
    <w:rsid w:val="001F648C"/>
    <w:pPr>
      <w:spacing w:after="100"/>
      <w:ind w:left="440"/>
    </w:pPr>
  </w:style>
  <w:style w:type="paragraph" w:styleId="af6">
    <w:name w:val="footnote text"/>
    <w:basedOn w:val="a"/>
    <w:uiPriority w:val="99"/>
    <w:semiHidden/>
    <w:unhideWhenUsed/>
    <w:rsid w:val="00534B83"/>
    <w:pPr>
      <w:spacing w:after="0" w:line="240" w:lineRule="auto"/>
    </w:pPr>
    <w:rPr>
      <w:sz w:val="20"/>
      <w:szCs w:val="20"/>
    </w:rPr>
  </w:style>
  <w:style w:type="paragraph" w:styleId="a5">
    <w:name w:val="endnote text"/>
    <w:basedOn w:val="a"/>
    <w:link w:val="Char0"/>
    <w:uiPriority w:val="99"/>
    <w:unhideWhenUsed/>
    <w:rsid w:val="002B6302"/>
    <w:pPr>
      <w:suppressAutoHyphens/>
      <w:ind w:firstLine="397"/>
      <w:jc w:val="both"/>
    </w:pPr>
    <w:rPr>
      <w:rFonts w:ascii="Calibri" w:eastAsia="Times New Roman" w:hAnsi="Calibri" w:cs="Calibri"/>
      <w:kern w:val="2"/>
      <w:sz w:val="20"/>
      <w:szCs w:val="20"/>
      <w:lang w:eastAsia="zh-CN"/>
    </w:rPr>
  </w:style>
  <w:style w:type="paragraph" w:styleId="a9">
    <w:name w:val="header"/>
    <w:basedOn w:val="a"/>
    <w:link w:val="Char1"/>
    <w:uiPriority w:val="99"/>
    <w:unhideWhenUsed/>
    <w:rsid w:val="00095EA2"/>
    <w:pPr>
      <w:tabs>
        <w:tab w:val="center" w:pos="4153"/>
        <w:tab w:val="right" w:pos="8306"/>
      </w:tabs>
      <w:spacing w:after="0" w:line="240" w:lineRule="auto"/>
    </w:pPr>
  </w:style>
  <w:style w:type="paragraph" w:styleId="aa">
    <w:name w:val="footer"/>
    <w:basedOn w:val="a"/>
    <w:link w:val="Char10"/>
    <w:uiPriority w:val="99"/>
    <w:unhideWhenUsed/>
    <w:rsid w:val="00095EA2"/>
    <w:pPr>
      <w:tabs>
        <w:tab w:val="center" w:pos="4153"/>
        <w:tab w:val="right" w:pos="8306"/>
      </w:tabs>
      <w:spacing w:after="0" w:line="240" w:lineRule="auto"/>
    </w:pPr>
  </w:style>
  <w:style w:type="table" w:styleId="af7">
    <w:name w:val="Table Grid"/>
    <w:basedOn w:val="a1"/>
    <w:uiPriority w:val="59"/>
    <w:rsid w:val="00AE7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Char"/>
    <w:uiPriority w:val="9"/>
    <w:qFormat/>
    <w:rsid w:val="00421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54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540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53E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2A49D9"/>
    <w:rPr>
      <w:color w:val="0000FF" w:themeColor="hyperlink"/>
      <w:u w:val="single"/>
    </w:rPr>
  </w:style>
  <w:style w:type="character" w:customStyle="1" w:styleId="1Char">
    <w:name w:val="Επικεφαλίδα 1 Char"/>
    <w:basedOn w:val="a0"/>
    <w:link w:val="1"/>
    <w:uiPriority w:val="9"/>
    <w:qFormat/>
    <w:rsid w:val="00421C95"/>
    <w:rPr>
      <w:rFonts w:asciiTheme="majorHAnsi" w:eastAsiaTheme="majorEastAsia" w:hAnsiTheme="majorHAnsi" w:cstheme="majorBidi"/>
      <w:b/>
      <w:bCs/>
      <w:color w:val="365F91" w:themeColor="accent1" w:themeShade="BF"/>
      <w:sz w:val="28"/>
      <w:szCs w:val="28"/>
    </w:rPr>
  </w:style>
  <w:style w:type="character" w:customStyle="1" w:styleId="Char">
    <w:name w:val="Κείμενο πλαισίου Char"/>
    <w:basedOn w:val="a0"/>
    <w:link w:val="a4"/>
    <w:uiPriority w:val="99"/>
    <w:semiHidden/>
    <w:qFormat/>
    <w:rsid w:val="008B54E8"/>
    <w:rPr>
      <w:rFonts w:ascii="Tahoma" w:hAnsi="Tahoma" w:cs="Tahoma"/>
      <w:sz w:val="16"/>
      <w:szCs w:val="16"/>
    </w:rPr>
  </w:style>
  <w:style w:type="character" w:customStyle="1" w:styleId="2Char">
    <w:name w:val="Επικεφαλίδα 2 Char"/>
    <w:basedOn w:val="a0"/>
    <w:link w:val="2"/>
    <w:uiPriority w:val="9"/>
    <w:qFormat/>
    <w:rsid w:val="00F5408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qFormat/>
    <w:rsid w:val="00F54086"/>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qFormat/>
    <w:rsid w:val="00753E82"/>
    <w:rPr>
      <w:rFonts w:asciiTheme="majorHAnsi" w:eastAsiaTheme="majorEastAsia" w:hAnsiTheme="majorHAnsi" w:cstheme="majorBidi"/>
      <w:b/>
      <w:bCs/>
      <w:i/>
      <w:iCs/>
      <w:color w:val="4F81BD" w:themeColor="accent1"/>
    </w:rPr>
  </w:style>
  <w:style w:type="character" w:customStyle="1" w:styleId="Char0">
    <w:name w:val="Κείμενο σημείωσης τέλους Char"/>
    <w:basedOn w:val="a0"/>
    <w:link w:val="a5"/>
    <w:uiPriority w:val="99"/>
    <w:semiHidden/>
    <w:qFormat/>
    <w:rsid w:val="00534B83"/>
    <w:rPr>
      <w:sz w:val="20"/>
      <w:szCs w:val="20"/>
    </w:rPr>
  </w:style>
  <w:style w:type="character" w:customStyle="1" w:styleId="a6">
    <w:name w:val="Αγκίστρωση υποσημείωσης"/>
    <w:rPr>
      <w:vertAlign w:val="superscript"/>
    </w:rPr>
  </w:style>
  <w:style w:type="character" w:customStyle="1" w:styleId="FootnoteCharacters">
    <w:name w:val="Footnote Characters"/>
    <w:basedOn w:val="a0"/>
    <w:uiPriority w:val="99"/>
    <w:semiHidden/>
    <w:unhideWhenUsed/>
    <w:qFormat/>
    <w:rsid w:val="00534B83"/>
    <w:rPr>
      <w:vertAlign w:val="superscript"/>
    </w:rPr>
  </w:style>
  <w:style w:type="character" w:customStyle="1" w:styleId="a7">
    <w:name w:val="Χαρακτήρες υποσημείωσης"/>
    <w:qFormat/>
    <w:rsid w:val="002B6302"/>
  </w:style>
  <w:style w:type="character" w:customStyle="1" w:styleId="a8">
    <w:name w:val="Σύμβολο υποσημείωσης"/>
    <w:qFormat/>
    <w:rsid w:val="002B6302"/>
    <w:rPr>
      <w:vertAlign w:val="superscript"/>
    </w:rPr>
  </w:style>
  <w:style w:type="character" w:customStyle="1" w:styleId="DeltaViewInsertion">
    <w:name w:val="DeltaView Insertion"/>
    <w:qFormat/>
    <w:rsid w:val="002B6302"/>
    <w:rPr>
      <w:b/>
      <w:i/>
      <w:spacing w:val="0"/>
      <w:lang w:val="el-GR"/>
    </w:rPr>
  </w:style>
  <w:style w:type="character" w:customStyle="1" w:styleId="Char1">
    <w:name w:val="Κεφαλίδα Char"/>
    <w:basedOn w:val="a0"/>
    <w:link w:val="a9"/>
    <w:uiPriority w:val="99"/>
    <w:qFormat/>
    <w:rsid w:val="002B6302"/>
    <w:rPr>
      <w:rFonts w:ascii="Calibri" w:eastAsia="Times New Roman" w:hAnsi="Calibri" w:cs="Calibri"/>
      <w:kern w:val="2"/>
      <w:sz w:val="20"/>
      <w:szCs w:val="20"/>
      <w:lang w:eastAsia="zh-CN"/>
    </w:rPr>
  </w:style>
  <w:style w:type="character" w:customStyle="1" w:styleId="Char10">
    <w:name w:val="Υποσέλιδο Char1"/>
    <w:basedOn w:val="a0"/>
    <w:link w:val="aa"/>
    <w:uiPriority w:val="99"/>
    <w:qFormat/>
    <w:rsid w:val="00095EA2"/>
  </w:style>
  <w:style w:type="character" w:customStyle="1" w:styleId="Char2">
    <w:name w:val="Υποσέλιδο Char"/>
    <w:basedOn w:val="a0"/>
    <w:uiPriority w:val="99"/>
    <w:qFormat/>
    <w:rsid w:val="00095EA2"/>
  </w:style>
  <w:style w:type="character" w:styleId="ab">
    <w:name w:val="Strong"/>
    <w:qFormat/>
    <w:rsid w:val="0026292E"/>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alibri"/>
      <w:b/>
      <w:bCs w:val="0"/>
      <w:i w:val="0"/>
      <w:iCs w:val="0"/>
      <w:color w:val="000000"/>
      <w:sz w:val="22"/>
      <w:szCs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000000"/>
      <w:kern w:val="2"/>
      <w:szCs w:val="22"/>
      <w:highlight w:val="white"/>
      <w:lang w:val="el-GR"/>
    </w:rPr>
  </w:style>
  <w:style w:type="character" w:customStyle="1" w:styleId="ListLabel17">
    <w:name w:val="ListLabel 17"/>
    <w:qFormat/>
    <w:rPr>
      <w:rFonts w:ascii="Verdana" w:eastAsia="Times New Roman" w:hAnsi="Verdana" w:cs="Calibri"/>
      <w:color w:val="0000FF"/>
      <w:spacing w:val="-2"/>
      <w:w w:val="96"/>
      <w:sz w:val="20"/>
      <w:szCs w:val="20"/>
      <w:u w:val="single"/>
      <w:lang w:eastAsia="el-GR"/>
    </w:rPr>
  </w:style>
  <w:style w:type="character" w:customStyle="1" w:styleId="ListLabel18">
    <w:name w:val="ListLabel 18"/>
    <w:qFormat/>
    <w:rPr>
      <w:rFonts w:ascii="Times New Roman" w:eastAsia="Times New Roman" w:hAnsi="Times New Roman" w:cs="Times New Roman"/>
      <w:color w:val="0000FF"/>
      <w:sz w:val="24"/>
      <w:szCs w:val="24"/>
      <w:u w:val="single"/>
      <w:lang w:val="en-US" w:eastAsia="el-GR"/>
    </w:rPr>
  </w:style>
  <w:style w:type="character" w:customStyle="1" w:styleId="ListLabel19">
    <w:name w:val="ListLabel 19"/>
    <w:qFormat/>
    <w:rPr>
      <w:rFonts w:eastAsia="Times New Roman" w:cstheme="minorHAnsi"/>
      <w:spacing w:val="-2"/>
      <w:w w:val="96"/>
      <w:sz w:val="24"/>
      <w:szCs w:val="24"/>
      <w:lang w:val="en-US" w:eastAsia="el-GR"/>
    </w:rPr>
  </w:style>
  <w:style w:type="character" w:customStyle="1" w:styleId="ListLabel20">
    <w:name w:val="ListLabel 20"/>
    <w:qFormat/>
    <w:rPr>
      <w:rFonts w:eastAsia="Times New Roman" w:cstheme="minorHAnsi"/>
      <w:spacing w:val="-2"/>
      <w:w w:val="96"/>
      <w:sz w:val="24"/>
      <w:szCs w:val="24"/>
      <w:lang w:eastAsia="el-GR"/>
    </w:rPr>
  </w:style>
  <w:style w:type="character" w:customStyle="1" w:styleId="ListLabel21">
    <w:name w:val="ListLabel 21"/>
    <w:qFormat/>
    <w:rPr>
      <w:lang w:val="en-US"/>
    </w:rPr>
  </w:style>
  <w:style w:type="character" w:customStyle="1" w:styleId="ListLabel22">
    <w:name w:val="ListLabel 22"/>
    <w:qFormat/>
  </w:style>
  <w:style w:type="character" w:customStyle="1" w:styleId="ListLabel23">
    <w:name w:val="ListLabel 23"/>
    <w:qFormat/>
    <w:rPr>
      <w:rFonts w:cstheme="minorHAnsi"/>
      <w:sz w:val="24"/>
      <w:szCs w:val="24"/>
    </w:rPr>
  </w:style>
  <w:style w:type="character" w:customStyle="1" w:styleId="ListLabel24">
    <w:name w:val="ListLabel 24"/>
    <w:qFormat/>
    <w:rPr>
      <w:rFonts w:cstheme="minorHAnsi"/>
      <w:sz w:val="24"/>
      <w:szCs w:val="24"/>
      <w:lang w:val="en-US"/>
    </w:rPr>
  </w:style>
  <w:style w:type="character" w:customStyle="1" w:styleId="ListLabel25">
    <w:name w:val="ListLabel 25"/>
    <w:qFormat/>
    <w:rPr>
      <w:rFonts w:ascii="Times New Roman" w:eastAsia="Times New Roman" w:hAnsi="Times New Roman" w:cs="Times New Roman"/>
      <w:color w:val="0000FF"/>
      <w:sz w:val="24"/>
      <w:szCs w:val="24"/>
      <w:u w:val="single"/>
      <w:lang w:eastAsia="el-GR"/>
    </w:rPr>
  </w:style>
  <w:style w:type="character" w:customStyle="1" w:styleId="ac">
    <w:name w:val="Σύνδεση ευρετηρίου"/>
    <w:qFormat/>
  </w:style>
  <w:style w:type="character" w:customStyle="1" w:styleId="ad">
    <w:name w:val="Χαρακτήρες σημείωσης τέλους"/>
    <w:qFormat/>
  </w:style>
  <w:style w:type="character" w:customStyle="1" w:styleId="ae">
    <w:name w:val="Αγκίστρωση σημειώσεων τέλους"/>
    <w:rPr>
      <w:vertAlign w:val="superscript"/>
    </w:rPr>
  </w:style>
  <w:style w:type="paragraph" w:customStyle="1" w:styleId="af">
    <w:name w:val="Επικεφαλίδα"/>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pPr>
      <w:spacing w:after="14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Ευρετήριο"/>
    <w:basedOn w:val="a"/>
    <w:qFormat/>
    <w:pPr>
      <w:suppressLineNumbers/>
    </w:pPr>
    <w:rPr>
      <w:rFonts w:cs="Mangal"/>
    </w:rPr>
  </w:style>
  <w:style w:type="paragraph" w:styleId="Web">
    <w:name w:val="Normal (Web)"/>
    <w:basedOn w:val="a"/>
    <w:uiPriority w:val="99"/>
    <w:qFormat/>
    <w:rsid w:val="00984E9C"/>
    <w:pPr>
      <w:spacing w:beforeAutospacing="1" w:afterAutospacing="1" w:line="240" w:lineRule="auto"/>
    </w:pPr>
    <w:rPr>
      <w:rFonts w:ascii="Times New Roman" w:eastAsia="Times New Roman" w:hAnsi="Times New Roman" w:cs="Times New Roman"/>
      <w:sz w:val="24"/>
      <w:szCs w:val="24"/>
      <w:lang w:eastAsia="el-GR"/>
    </w:rPr>
  </w:style>
  <w:style w:type="paragraph" w:styleId="af4">
    <w:name w:val="List Paragraph"/>
    <w:basedOn w:val="a"/>
    <w:uiPriority w:val="34"/>
    <w:qFormat/>
    <w:rsid w:val="00782E29"/>
    <w:pPr>
      <w:ind w:left="720"/>
      <w:contextualSpacing/>
    </w:pPr>
  </w:style>
  <w:style w:type="paragraph" w:styleId="af5">
    <w:name w:val="TOC Heading"/>
    <w:basedOn w:val="1"/>
    <w:next w:val="a"/>
    <w:uiPriority w:val="39"/>
    <w:unhideWhenUsed/>
    <w:qFormat/>
    <w:rsid w:val="008B54E8"/>
    <w:rPr>
      <w:lang w:eastAsia="el-GR"/>
    </w:rPr>
  </w:style>
  <w:style w:type="paragraph" w:styleId="10">
    <w:name w:val="toc 1"/>
    <w:basedOn w:val="a"/>
    <w:next w:val="a"/>
    <w:autoRedefine/>
    <w:uiPriority w:val="39"/>
    <w:unhideWhenUsed/>
    <w:rsid w:val="008B54E8"/>
    <w:pPr>
      <w:spacing w:after="100"/>
    </w:pPr>
  </w:style>
  <w:style w:type="paragraph" w:styleId="a4">
    <w:name w:val="Balloon Text"/>
    <w:basedOn w:val="a"/>
    <w:link w:val="Char"/>
    <w:uiPriority w:val="99"/>
    <w:semiHidden/>
    <w:unhideWhenUsed/>
    <w:qFormat/>
    <w:rsid w:val="008B54E8"/>
    <w:pPr>
      <w:spacing w:after="0" w:line="240" w:lineRule="auto"/>
    </w:pPr>
    <w:rPr>
      <w:rFonts w:ascii="Tahoma" w:hAnsi="Tahoma" w:cs="Tahoma"/>
      <w:sz w:val="16"/>
      <w:szCs w:val="16"/>
    </w:rPr>
  </w:style>
  <w:style w:type="paragraph" w:styleId="20">
    <w:name w:val="toc 2"/>
    <w:basedOn w:val="a"/>
    <w:next w:val="a"/>
    <w:autoRedefine/>
    <w:uiPriority w:val="39"/>
    <w:unhideWhenUsed/>
    <w:rsid w:val="001F648C"/>
    <w:pPr>
      <w:spacing w:after="100"/>
      <w:ind w:left="220"/>
    </w:pPr>
  </w:style>
  <w:style w:type="paragraph" w:styleId="30">
    <w:name w:val="toc 3"/>
    <w:basedOn w:val="a"/>
    <w:next w:val="a"/>
    <w:autoRedefine/>
    <w:uiPriority w:val="39"/>
    <w:unhideWhenUsed/>
    <w:rsid w:val="001F648C"/>
    <w:pPr>
      <w:spacing w:after="100"/>
      <w:ind w:left="440"/>
    </w:pPr>
  </w:style>
  <w:style w:type="paragraph" w:styleId="af6">
    <w:name w:val="footnote text"/>
    <w:basedOn w:val="a"/>
    <w:uiPriority w:val="99"/>
    <w:semiHidden/>
    <w:unhideWhenUsed/>
    <w:rsid w:val="00534B83"/>
    <w:pPr>
      <w:spacing w:after="0" w:line="240" w:lineRule="auto"/>
    </w:pPr>
    <w:rPr>
      <w:sz w:val="20"/>
      <w:szCs w:val="20"/>
    </w:rPr>
  </w:style>
  <w:style w:type="paragraph" w:styleId="a5">
    <w:name w:val="endnote text"/>
    <w:basedOn w:val="a"/>
    <w:link w:val="Char0"/>
    <w:uiPriority w:val="99"/>
    <w:unhideWhenUsed/>
    <w:rsid w:val="002B6302"/>
    <w:pPr>
      <w:suppressAutoHyphens/>
      <w:ind w:firstLine="397"/>
      <w:jc w:val="both"/>
    </w:pPr>
    <w:rPr>
      <w:rFonts w:ascii="Calibri" w:eastAsia="Times New Roman" w:hAnsi="Calibri" w:cs="Calibri"/>
      <w:kern w:val="2"/>
      <w:sz w:val="20"/>
      <w:szCs w:val="20"/>
      <w:lang w:eastAsia="zh-CN"/>
    </w:rPr>
  </w:style>
  <w:style w:type="paragraph" w:styleId="a9">
    <w:name w:val="header"/>
    <w:basedOn w:val="a"/>
    <w:link w:val="Char1"/>
    <w:uiPriority w:val="99"/>
    <w:unhideWhenUsed/>
    <w:rsid w:val="00095EA2"/>
    <w:pPr>
      <w:tabs>
        <w:tab w:val="center" w:pos="4153"/>
        <w:tab w:val="right" w:pos="8306"/>
      </w:tabs>
      <w:spacing w:after="0" w:line="240" w:lineRule="auto"/>
    </w:pPr>
  </w:style>
  <w:style w:type="paragraph" w:styleId="aa">
    <w:name w:val="footer"/>
    <w:basedOn w:val="a"/>
    <w:link w:val="Char10"/>
    <w:uiPriority w:val="99"/>
    <w:unhideWhenUsed/>
    <w:rsid w:val="00095EA2"/>
    <w:pPr>
      <w:tabs>
        <w:tab w:val="center" w:pos="4153"/>
        <w:tab w:val="right" w:pos="8306"/>
      </w:tabs>
      <w:spacing w:after="0" w:line="240" w:lineRule="auto"/>
    </w:pPr>
  </w:style>
  <w:style w:type="table" w:styleId="af7">
    <w:name w:val="Table Grid"/>
    <w:basedOn w:val="a1"/>
    <w:uiPriority w:val="59"/>
    <w:rsid w:val="00AE7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mmatia@isth.gr" TargetMode="External"/><Relationship Id="rId18" Type="http://schemas.openxmlformats.org/officeDocument/2006/relationships/hyperlink" Target="http://www.isth.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sth.gr/" TargetMode="External"/><Relationship Id="rId17" Type="http://schemas.openxmlformats.org/officeDocument/2006/relationships/hyperlink" Target="mailto:grammatia@isth.gr" TargetMode="External"/><Relationship Id="rId2" Type="http://schemas.openxmlformats.org/officeDocument/2006/relationships/numbering" Target="numbering.xml"/><Relationship Id="rId16" Type="http://schemas.openxmlformats.org/officeDocument/2006/relationships/hyperlink" Target="http://www.isth.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mmatia@isth.gr" TargetMode="External"/><Relationship Id="rId5" Type="http://schemas.openxmlformats.org/officeDocument/2006/relationships/settings" Target="settings.xml"/><Relationship Id="rId15" Type="http://schemas.openxmlformats.org/officeDocument/2006/relationships/hyperlink" Target="http://www.isth.gr/" TargetMode="External"/><Relationship Id="rId10" Type="http://schemas.openxmlformats.org/officeDocument/2006/relationships/hyperlink" Target="http://www.isth.gr/"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th.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0D5C010-9577-4805-A186-9399D2AE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46</Pages>
  <Words>11514</Words>
  <Characters>62179</Characters>
  <Application>Microsoft Office Word</Application>
  <DocSecurity>0</DocSecurity>
  <Lines>518</Lines>
  <Paragraphs>147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dc:description/>
  <cp:lastModifiedBy>isth</cp:lastModifiedBy>
  <cp:revision>165</cp:revision>
  <dcterms:created xsi:type="dcterms:W3CDTF">2019-03-16T16:51:00Z</dcterms:created>
  <dcterms:modified xsi:type="dcterms:W3CDTF">2019-06-25T07:00:00Z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